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40"/>
          <w:szCs w:val="40"/>
        </w:rPr>
      </w:pPr>
      <w:r>
        <w:rPr>
          <w:rFonts w:hint="eastAsia"/>
          <w:b/>
          <w:sz w:val="40"/>
          <w:szCs w:val="40"/>
        </w:rPr>
        <w:t xml:space="preserve">K3BC430L Serial </w:t>
      </w:r>
    </w:p>
    <w:p>
      <w:pPr>
        <w:spacing w:line="360" w:lineRule="auto"/>
        <w:jc w:val="center"/>
        <w:rPr>
          <w:rFonts w:hint="eastAsia"/>
          <w:b/>
          <w:sz w:val="40"/>
          <w:szCs w:val="40"/>
        </w:rPr>
      </w:pPr>
      <w:r>
        <w:rPr>
          <w:rFonts w:hint="eastAsia"/>
          <w:b/>
          <w:sz w:val="40"/>
          <w:szCs w:val="40"/>
        </w:rPr>
        <w:t>Release Note (2023-05-16)</w:t>
      </w:r>
    </w:p>
    <w:p/>
    <w:tbl>
      <w:tblPr>
        <w:tblStyle w:val="34"/>
        <w:tblpPr w:leftFromText="180" w:rightFromText="180" w:vertAnchor="text" w:horzAnchor="margin" w:tblpXSpec="center" w:tblpY="188"/>
        <w:tblW w:w="93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2"/>
        <w:gridCol w:w="1419"/>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2262" w:type="dxa"/>
            <w:vAlign w:val="center"/>
          </w:tcPr>
          <w:p>
            <w:pPr>
              <w:jc w:val="center"/>
              <w:rPr>
                <w:b/>
                <w:kern w:val="0"/>
                <w:sz w:val="22"/>
              </w:rPr>
            </w:pPr>
            <w:r>
              <w:rPr>
                <w:b/>
                <w:kern w:val="0"/>
                <w:sz w:val="22"/>
              </w:rPr>
              <w:t>Device Model:</w:t>
            </w:r>
          </w:p>
          <w:p>
            <w:pPr>
              <w:ind w:firstLine="400" w:firstLineChars="200"/>
              <w:jc w:val="both"/>
              <w:rPr>
                <w:rFonts w:hint="default" w:eastAsia="宋体"/>
                <w:color w:val="000000"/>
                <w:kern w:val="0"/>
                <w:sz w:val="16"/>
                <w:szCs w:val="16"/>
                <w:lang w:val="en-US" w:eastAsia="zh-CN"/>
              </w:rPr>
            </w:pPr>
            <w:r>
              <w:rPr>
                <w:rFonts w:hint="eastAsia"/>
                <w:kern w:val="0"/>
                <w:sz w:val="20"/>
              </w:rPr>
              <w:t>K3BC430L</w:t>
            </w:r>
            <w:r>
              <w:rPr>
                <w:rFonts w:hint="eastAsia"/>
                <w:kern w:val="0"/>
                <w:sz w:val="20"/>
                <w:lang w:val="en-US" w:eastAsia="zh-CN"/>
              </w:rPr>
              <w:t xml:space="preserve"> </w:t>
            </w:r>
            <w:r>
              <w:rPr>
                <w:rFonts w:hint="eastAsia"/>
                <w:kern w:val="0"/>
                <w:sz w:val="20"/>
              </w:rPr>
              <w:t>Serial</w:t>
            </w:r>
          </w:p>
        </w:tc>
        <w:tc>
          <w:tcPr>
            <w:tcW w:w="1419" w:type="dxa"/>
            <w:vAlign w:val="center"/>
          </w:tcPr>
          <w:p>
            <w:pPr>
              <w:jc w:val="center"/>
              <w:rPr>
                <w:rFonts w:hint="eastAsia" w:eastAsia="宋体"/>
                <w:kern w:val="0"/>
                <w:sz w:val="20"/>
                <w:lang w:val="en-US" w:eastAsia="zh-CN"/>
              </w:rPr>
            </w:pPr>
            <w:r>
              <w:rPr>
                <w:b/>
                <w:kern w:val="0"/>
                <w:sz w:val="22"/>
              </w:rPr>
              <w:t>Firmware Version</w:t>
            </w:r>
          </w:p>
        </w:tc>
        <w:tc>
          <w:tcPr>
            <w:tcW w:w="5670" w:type="dxa"/>
            <w:vAlign w:val="center"/>
          </w:tcPr>
          <w:p>
            <w:pPr>
              <w:jc w:val="left"/>
              <w:rPr>
                <w:kern w:val="0"/>
                <w:sz w:val="20"/>
                <w:szCs w:val="20"/>
              </w:rPr>
            </w:pPr>
            <w:r>
              <w:rPr>
                <w:rFonts w:hint="eastAsia" w:ascii="Helvetica" w:hAnsi="Helvetica" w:cs="Helvetica"/>
                <w:b/>
                <w:bCs/>
                <w:color w:val="000000"/>
                <w:kern w:val="0"/>
                <w:sz w:val="18"/>
                <w:szCs w:val="18"/>
                <w:lang w:val="en-US" w:eastAsia="zh-CN"/>
              </w:rPr>
              <w:t>Access control board:</w:t>
            </w:r>
          </w:p>
          <w:p>
            <w:pPr>
              <w:jc w:val="left"/>
              <w:rPr>
                <w:rFonts w:ascii="Helvetica" w:hAnsi="Helvetica" w:cs="Helvetica"/>
                <w:color w:val="000000"/>
                <w:kern w:val="0"/>
                <w:sz w:val="18"/>
                <w:szCs w:val="18"/>
              </w:rPr>
            </w:pPr>
            <w:r>
              <w:rPr>
                <w:rFonts w:ascii="Helvetica" w:hAnsi="Helvetica" w:cs="Helvetica"/>
                <w:color w:val="000000"/>
                <w:kern w:val="0"/>
                <w:sz w:val="18"/>
                <w:szCs w:val="18"/>
              </w:rPr>
              <w:t>AIS_FRACS_F1Plus_CN_NEU_V2.5.0_build230424.zip</w:t>
            </w:r>
          </w:p>
          <w:p>
            <w:pPr>
              <w:jc w:val="left"/>
              <w:rPr>
                <w:rFonts w:ascii="Helvetica" w:hAnsi="Helvetica" w:cs="Helvetica"/>
                <w:color w:val="000000"/>
                <w:kern w:val="0"/>
                <w:sz w:val="18"/>
                <w:szCs w:val="18"/>
              </w:rPr>
            </w:pPr>
            <w:r>
              <w:rPr>
                <w:rFonts w:ascii="Helvetica" w:hAnsi="Helvetica" w:cs="Helvetica"/>
                <w:color w:val="000000"/>
                <w:kern w:val="0"/>
                <w:sz w:val="18"/>
                <w:szCs w:val="18"/>
              </w:rPr>
              <w:t>AIS_FRACS_F1Plus_CN_STD_V2.5.0_build230424.zip</w:t>
            </w:r>
          </w:p>
          <w:p>
            <w:pPr>
              <w:jc w:val="left"/>
              <w:rPr>
                <w:rFonts w:ascii="Helvetica" w:hAnsi="Helvetica" w:cs="Helvetica"/>
                <w:color w:val="000000"/>
                <w:kern w:val="0"/>
                <w:sz w:val="18"/>
                <w:szCs w:val="18"/>
              </w:rPr>
            </w:pPr>
            <w:r>
              <w:rPr>
                <w:rFonts w:ascii="Helvetica" w:hAnsi="Helvetica" w:cs="Helvetica"/>
                <w:color w:val="000000"/>
                <w:kern w:val="0"/>
                <w:sz w:val="18"/>
                <w:szCs w:val="18"/>
              </w:rPr>
              <w:t>AIS_FRACS_F1Plus_EN_NEU_V2.5.0_build230424.zip</w:t>
            </w:r>
          </w:p>
          <w:p>
            <w:pPr>
              <w:jc w:val="left"/>
              <w:rPr>
                <w:rFonts w:hint="eastAsia"/>
                <w:kern w:val="0"/>
                <w:sz w:val="20"/>
              </w:rPr>
            </w:pPr>
            <w:r>
              <w:rPr>
                <w:rFonts w:ascii="Helvetica" w:hAnsi="Helvetica" w:cs="Helvetica"/>
                <w:color w:val="000000"/>
                <w:kern w:val="0"/>
                <w:sz w:val="18"/>
                <w:szCs w:val="18"/>
              </w:rPr>
              <w:t>AIS_FRACS_F1Plus_EN_STD_V2.5.0_build230424.zip</w:t>
            </w:r>
          </w:p>
          <w:p>
            <w:pPr>
              <w:rPr>
                <w:kern w:val="0"/>
                <w:sz w:val="20"/>
                <w:szCs w:val="20"/>
              </w:rPr>
            </w:pPr>
            <w:r>
              <w:rPr>
                <w:rFonts w:hint="eastAsia" w:ascii="Helvetica" w:hAnsi="Helvetica" w:cs="Helvetica"/>
                <w:b/>
                <w:bCs/>
                <w:color w:val="000000"/>
                <w:kern w:val="0"/>
                <w:sz w:val="18"/>
                <w:szCs w:val="18"/>
              </w:rPr>
              <w:t xml:space="preserve">User </w:t>
            </w:r>
            <w:r>
              <w:rPr>
                <w:rFonts w:hint="eastAsia" w:ascii="Helvetica" w:hAnsi="Helvetica" w:cs="Helvetica"/>
                <w:b/>
                <w:bCs/>
                <w:color w:val="000000"/>
                <w:kern w:val="0"/>
                <w:sz w:val="18"/>
                <w:szCs w:val="18"/>
                <w:lang w:val="en-US" w:eastAsia="zh-CN"/>
              </w:rPr>
              <w:t xml:space="preserve">extended interface </w:t>
            </w:r>
            <w:r>
              <w:rPr>
                <w:rFonts w:hint="eastAsia" w:ascii="Helvetica" w:hAnsi="Helvetica" w:cs="Helvetica"/>
                <w:b/>
                <w:bCs/>
                <w:color w:val="000000"/>
                <w:kern w:val="0"/>
                <w:sz w:val="18"/>
                <w:szCs w:val="18"/>
              </w:rPr>
              <w:t>board:</w:t>
            </w:r>
          </w:p>
          <w:p>
            <w:pPr>
              <w:jc w:val="left"/>
              <w:rPr>
                <w:rFonts w:ascii="Helvetica" w:hAnsi="Helvetica" w:cs="Helvetica"/>
                <w:color w:val="000000"/>
                <w:kern w:val="0"/>
                <w:sz w:val="18"/>
                <w:szCs w:val="18"/>
              </w:rPr>
            </w:pPr>
            <w:r>
              <w:rPr>
                <w:rFonts w:ascii="Helvetica" w:hAnsi="Helvetica" w:cs="Helvetica"/>
                <w:color w:val="000000"/>
                <w:kern w:val="0"/>
                <w:sz w:val="18"/>
                <w:szCs w:val="18"/>
              </w:rPr>
              <w:t>ACS_DS-K3M600_ST0_GML_STD_V1.0.0_build20230320.zip</w:t>
            </w:r>
          </w:p>
          <w:p>
            <w:pPr>
              <w:jc w:val="left"/>
              <w:rPr>
                <w:kern w:val="0"/>
                <w:sz w:val="20"/>
                <w:szCs w:val="20"/>
              </w:rPr>
            </w:pPr>
            <w:r>
              <w:rPr>
                <w:rFonts w:hint="eastAsia" w:ascii="Helvetica" w:hAnsi="Helvetica" w:cs="Helvetica"/>
                <w:b/>
                <w:bCs/>
                <w:color w:val="000000"/>
                <w:kern w:val="0"/>
                <w:sz w:val="18"/>
                <w:szCs w:val="18"/>
                <w:lang w:val="en-US" w:eastAsia="zh-CN"/>
              </w:rPr>
              <w:t>Lane control</w:t>
            </w:r>
            <w:r>
              <w:rPr>
                <w:rFonts w:hint="eastAsia" w:ascii="Helvetica" w:hAnsi="Helvetica" w:cs="Helvetica"/>
                <w:b/>
                <w:bCs/>
                <w:color w:val="000000"/>
                <w:kern w:val="0"/>
                <w:sz w:val="18"/>
                <w:szCs w:val="18"/>
              </w:rPr>
              <w:t xml:space="preserve"> </w:t>
            </w:r>
            <w:r>
              <w:rPr>
                <w:rFonts w:hint="eastAsia" w:ascii="Helvetica" w:hAnsi="Helvetica" w:cs="Helvetica"/>
                <w:b/>
                <w:bCs/>
                <w:color w:val="000000"/>
                <w:kern w:val="0"/>
                <w:sz w:val="18"/>
                <w:szCs w:val="18"/>
                <w:lang w:val="en-US" w:eastAsia="zh-CN"/>
              </w:rPr>
              <w:t>b</w:t>
            </w:r>
            <w:r>
              <w:rPr>
                <w:rFonts w:hint="eastAsia" w:ascii="Helvetica" w:hAnsi="Helvetica" w:cs="Helvetica"/>
                <w:b/>
                <w:bCs/>
                <w:color w:val="000000"/>
                <w:kern w:val="0"/>
                <w:sz w:val="18"/>
                <w:szCs w:val="18"/>
              </w:rPr>
              <w:t>oard:</w:t>
            </w:r>
          </w:p>
          <w:p>
            <w:pPr>
              <w:jc w:val="left"/>
              <w:rPr>
                <w:kern w:val="0"/>
                <w:sz w:val="20"/>
                <w:szCs w:val="20"/>
              </w:rPr>
            </w:pPr>
            <w:r>
              <w:rPr>
                <w:rFonts w:ascii="Helvetica" w:hAnsi="Helvetica" w:cs="Helvetica"/>
                <w:color w:val="000000"/>
                <w:kern w:val="0"/>
                <w:sz w:val="18"/>
                <w:szCs w:val="18"/>
              </w:rPr>
              <w:t>ACS_DS-K3M105_M2Plus_GML_GM_V2.1.0_build20230424.zip</w:t>
            </w:r>
          </w:p>
          <w:p>
            <w:pPr>
              <w:jc w:val="left"/>
              <w:rPr>
                <w:rFonts w:hint="eastAsia" w:ascii="Helvetica" w:hAnsi="Helvetica" w:cs="Helvetica"/>
                <w:b/>
                <w:bCs/>
                <w:color w:val="000000"/>
                <w:kern w:val="0"/>
                <w:sz w:val="18"/>
                <w:szCs w:val="18"/>
                <w:lang w:val="en-US" w:eastAsia="zh-CN"/>
              </w:rPr>
            </w:pPr>
            <w:r>
              <w:rPr>
                <w:rFonts w:hint="eastAsia" w:ascii="Helvetica" w:hAnsi="Helvetica" w:cs="Helvetica"/>
                <w:b/>
                <w:bCs/>
                <w:color w:val="000000"/>
                <w:kern w:val="0"/>
                <w:sz w:val="18"/>
                <w:szCs w:val="18"/>
                <w:lang w:val="en-US" w:eastAsia="zh-CN"/>
              </w:rPr>
              <w:t>USB demo tool：</w:t>
            </w:r>
          </w:p>
          <w:p>
            <w:pPr>
              <w:jc w:val="left"/>
              <w:rPr>
                <w:rFonts w:hint="eastAsia"/>
                <w:kern w:val="0"/>
                <w:sz w:val="20"/>
              </w:rPr>
            </w:pPr>
            <w:r>
              <w:rPr>
                <w:rFonts w:hint="eastAsia"/>
                <w:kern w:val="0"/>
                <w:sz w:val="20"/>
                <w:szCs w:val="20"/>
              </w:rPr>
              <w:t>demo/HCUSBSDKV2.3.0.3_build20220616_win64_ZH.zip</w:t>
            </w:r>
          </w:p>
        </w:tc>
      </w:tr>
    </w:tbl>
    <w:p/>
    <w:p/>
    <w:p>
      <w:pPr>
        <w:rPr>
          <w:b/>
          <w:iCs/>
          <w:sz w:val="28"/>
          <w:szCs w:val="28"/>
        </w:rPr>
      </w:pPr>
      <w:r>
        <w:rPr>
          <w:b/>
          <w:iCs/>
          <w:sz w:val="28"/>
          <w:szCs w:val="28"/>
        </w:rPr>
        <w:t>Reason for update</w:t>
      </w:r>
    </w:p>
    <w:p>
      <w:pPr>
        <w:rPr>
          <w:b/>
          <w:bCs/>
          <w:iCs/>
        </w:rPr>
      </w:pPr>
      <w:r>
        <w:rPr>
          <w:rFonts w:hint="eastAsia"/>
          <w:b/>
          <w:bCs/>
          <w:iCs/>
        </w:rPr>
        <w:t>【</w:t>
      </w:r>
      <w:r>
        <w:rPr>
          <w:rFonts w:hint="eastAsia"/>
          <w:b/>
          <w:bCs/>
          <w:iCs/>
          <w:lang w:val="en-US" w:eastAsia="zh-CN"/>
        </w:rPr>
        <w:t>N</w:t>
      </w:r>
      <w:bookmarkStart w:id="0" w:name="_GoBack"/>
      <w:bookmarkEnd w:id="0"/>
      <w:r>
        <w:rPr>
          <w:rFonts w:hint="eastAsia"/>
          <w:b/>
          <w:bCs/>
          <w:iCs/>
        </w:rPr>
        <w:t>ew features】</w:t>
      </w:r>
    </w:p>
    <w:p>
      <w:pPr>
        <w:numPr>
          <w:ilvl w:val="0"/>
          <w:numId w:val="3"/>
        </w:numPr>
        <w:ind w:left="0" w:leftChars="0" w:firstLine="0" w:firstLineChars="0"/>
        <w:rPr>
          <w:rFonts w:hint="eastAsia"/>
          <w:iCs/>
          <w:lang w:val="en-US" w:eastAsia="zh-CN"/>
        </w:rPr>
      </w:pPr>
      <w:r>
        <w:rPr>
          <w:rFonts w:hint="eastAsia"/>
          <w:iCs/>
          <w:lang w:val="en-US" w:eastAsia="zh-CN"/>
        </w:rPr>
        <w:t>Multi-language support (Asia Pacific: English &gt; Thai &gt; Japanese; Central Asia: Russian &gt; Ukrainian; Europe: Spanish)</w:t>
      </w:r>
    </w:p>
    <w:p>
      <w:pPr>
        <w:numPr>
          <w:ilvl w:val="0"/>
          <w:numId w:val="3"/>
        </w:numPr>
        <w:ind w:left="0" w:leftChars="0" w:firstLine="0" w:firstLineChars="0"/>
        <w:rPr>
          <w:rFonts w:hint="eastAsia"/>
          <w:iCs/>
          <w:lang w:val="en-US" w:eastAsia="zh-CN"/>
        </w:rPr>
      </w:pPr>
      <w:r>
        <w:rPr>
          <w:rFonts w:hint="eastAsia"/>
          <w:iCs/>
          <w:lang w:val="en-US" w:eastAsia="zh-CN"/>
        </w:rPr>
        <w:t>Door wing type support acrylic, high door wing, ordinary glass door wing, web configurable, before use are required in the channel board button menu or PCweb side configuration of the correct channel width, otherwise the device is configured by default in accordance with the maximum door wing, ordinary door wing operating speed is low, high door wing directly run abnormal;</w:t>
      </w:r>
    </w:p>
    <w:p>
      <w:pPr>
        <w:numPr>
          <w:ilvl w:val="0"/>
          <w:numId w:val="3"/>
        </w:numPr>
        <w:ind w:left="0" w:leftChars="0" w:firstLine="0" w:firstLineChars="0"/>
        <w:rPr>
          <w:rFonts w:hint="eastAsia"/>
          <w:iCs/>
          <w:lang w:val="en-US" w:eastAsia="zh-CN"/>
        </w:rPr>
      </w:pPr>
      <w:r>
        <w:rPr>
          <w:rFonts w:hint="eastAsia"/>
          <w:iCs/>
          <w:lang w:val="en-US" w:eastAsia="zh-CN"/>
        </w:rPr>
        <w:t>Does not support infrared anti-clip, only supports mechanical anti-clip;</w:t>
      </w:r>
    </w:p>
    <w:p>
      <w:pPr>
        <w:numPr>
          <w:ilvl w:val="0"/>
          <w:numId w:val="3"/>
        </w:numPr>
        <w:ind w:left="0" w:leftChars="0" w:firstLine="0" w:firstLineChars="0"/>
        <w:rPr>
          <w:rFonts w:hint="eastAsia"/>
          <w:iCs/>
          <w:lang w:val="en-US" w:eastAsia="zh-CN"/>
        </w:rPr>
      </w:pPr>
      <w:r>
        <w:rPr>
          <w:rFonts w:hint="eastAsia"/>
          <w:iCs/>
          <w:lang w:val="en-US" w:eastAsia="zh-CN"/>
        </w:rPr>
        <w:t>Support for lightning delivery (door wings, QR code, card reader, access board for optional, the default shipping without), with the NB model indicates no brake;</w:t>
      </w:r>
    </w:p>
    <w:p>
      <w:pPr>
        <w:numPr>
          <w:ilvl w:val="0"/>
          <w:numId w:val="3"/>
        </w:numPr>
        <w:ind w:left="0" w:leftChars="0" w:firstLine="0" w:firstLineChars="0"/>
        <w:rPr>
          <w:rFonts w:hint="eastAsia"/>
          <w:iCs/>
          <w:lang w:val="en-US" w:eastAsia="zh-CN"/>
        </w:rPr>
      </w:pPr>
      <w:r>
        <w:rPr>
          <w:rFonts w:hint="eastAsia"/>
          <w:iCs/>
          <w:lang w:val="en-US" w:eastAsia="zh-CN"/>
        </w:rPr>
        <w:t>Support single/double channel use, the default is double channel, if you need a single channel need to modify the configuration, do as a single channel use only support a door opening direction, open the door direction can be configured;</w:t>
      </w:r>
    </w:p>
    <w:p>
      <w:pPr>
        <w:numPr>
          <w:ilvl w:val="0"/>
          <w:numId w:val="3"/>
        </w:numPr>
        <w:ind w:left="0" w:leftChars="0" w:firstLine="0" w:firstLineChars="0"/>
        <w:rPr>
          <w:rFonts w:hint="eastAsia"/>
          <w:iCs/>
          <w:lang w:val="en-US" w:eastAsia="zh-CN"/>
        </w:rPr>
      </w:pPr>
      <w:r>
        <w:rPr>
          <w:rFonts w:hint="eastAsia"/>
          <w:iCs/>
          <w:lang w:val="en-US" w:eastAsia="zh-CN"/>
        </w:rPr>
        <w:t>External power supply, the need for separate procurement of distribution boxes;</w:t>
      </w:r>
    </w:p>
    <w:p>
      <w:pPr>
        <w:numPr>
          <w:ilvl w:val="0"/>
          <w:numId w:val="3"/>
        </w:numPr>
        <w:ind w:left="0" w:leftChars="0" w:firstLine="0" w:firstLineChars="0"/>
        <w:rPr>
          <w:rFonts w:hint="eastAsia"/>
          <w:iCs/>
          <w:lang w:val="en-US" w:eastAsia="zh-CN"/>
        </w:rPr>
      </w:pPr>
      <w:r>
        <w:rPr>
          <w:rFonts w:hint="eastAsia"/>
          <w:iCs/>
          <w:lang w:val="en-US" w:eastAsia="zh-CN"/>
        </w:rPr>
        <w:t>Support USB debugging tools, currently only supports USB demo tools, support for opening direction, self-learning, Main-Sub lane configuration;</w:t>
      </w:r>
    </w:p>
    <w:p>
      <w:pPr>
        <w:rPr>
          <w:b/>
          <w:bCs/>
          <w:iCs/>
        </w:rPr>
      </w:pPr>
      <w:r>
        <w:rPr>
          <w:rFonts w:hint="eastAsia"/>
          <w:b/>
          <w:bCs/>
          <w:iCs/>
        </w:rPr>
        <w:t>【Improved function】</w:t>
      </w:r>
    </w:p>
    <w:p>
      <w:pPr>
        <w:rPr>
          <w:iCs/>
        </w:rPr>
      </w:pPr>
      <w:r>
        <w:rPr>
          <w:iCs/>
        </w:rPr>
        <w:t>None</w:t>
      </w:r>
    </w:p>
    <w:p>
      <w:pPr>
        <w:rPr>
          <w:rFonts w:hint="eastAsia"/>
          <w:b/>
          <w:bCs/>
          <w:iCs/>
        </w:rPr>
      </w:pPr>
      <w:r>
        <w:rPr>
          <w:rFonts w:hint="eastAsia"/>
          <w:b/>
          <w:bCs/>
          <w:iCs/>
        </w:rPr>
        <w:t>【</w:t>
      </w:r>
      <w:r>
        <w:rPr>
          <w:rFonts w:hint="eastAsia"/>
          <w:b/>
          <w:bCs/>
          <w:iCs/>
          <w:lang w:eastAsia="zh-CN"/>
        </w:rPr>
        <w:t>Precautions</w:t>
      </w:r>
      <w:r>
        <w:rPr>
          <w:rFonts w:hint="eastAsia"/>
          <w:b/>
          <w:bCs/>
          <w:iCs/>
        </w:rPr>
        <w:t>】</w:t>
      </w:r>
    </w:p>
    <w:p>
      <w:pPr>
        <w:rPr>
          <w:iCs/>
        </w:rPr>
      </w:pPr>
      <w:r>
        <w:rPr>
          <w:iCs/>
        </w:rPr>
        <w:t>None</w:t>
      </w:r>
    </w:p>
    <w:p>
      <w:pPr>
        <w:rPr>
          <w:rFonts w:hint="eastAsia"/>
          <w:b/>
          <w:bCs/>
          <w:iCs/>
        </w:rPr>
      </w:pPr>
      <w:r>
        <w:rPr>
          <w:rFonts w:hint="eastAsia"/>
          <w:b/>
          <w:bCs/>
          <w:iCs/>
        </w:rPr>
        <w:t>【Remaining problem】</w:t>
      </w:r>
    </w:p>
    <w:p>
      <w:pPr>
        <w:rPr>
          <w:iCs/>
        </w:rPr>
      </w:pPr>
      <w:r>
        <w:rPr>
          <w:iCs/>
        </w:rPr>
        <w:t>None</w:t>
      </w:r>
    </w:p>
    <w:p>
      <w:pPr>
        <w:rPr>
          <w:iCs/>
        </w:rPr>
      </w:pPr>
    </w:p>
    <w:p>
      <w:pPr>
        <w:rPr>
          <w:iCs/>
        </w:rPr>
      </w:pPr>
    </w:p>
    <w:p>
      <w:pPr>
        <w:rPr>
          <w:b/>
          <w:iCs/>
          <w:sz w:val="28"/>
          <w:szCs w:val="28"/>
        </w:rPr>
      </w:pPr>
      <w:r>
        <w:rPr>
          <w:b/>
          <w:iCs/>
          <w:sz w:val="28"/>
          <w:szCs w:val="28"/>
        </w:rPr>
        <w:t>Remarks:</w:t>
      </w:r>
    </w:p>
    <w:p>
      <w:pPr>
        <w:rPr>
          <w:rFonts w:hint="eastAsia" w:eastAsia="宋体"/>
          <w:iCs/>
          <w:kern w:val="0"/>
          <w:sz w:val="20"/>
          <w:lang w:val="en-US" w:eastAsia="zh-CN"/>
        </w:rPr>
      </w:pPr>
      <w:r>
        <w:rPr>
          <w:rFonts w:hint="eastAsia"/>
          <w:iCs/>
          <w:kern w:val="0"/>
          <w:sz w:val="20"/>
        </w:rPr>
        <w:t>Involving one-piece installation, configuration operation is not convenient</w:t>
      </w:r>
      <w:r>
        <w:rPr>
          <w:rFonts w:hint="eastAsia"/>
          <w:iCs/>
          <w:kern w:val="0"/>
          <w:sz w:val="20"/>
          <w:lang w:val="en-US" w:eastAsia="zh-CN"/>
        </w:rPr>
        <w:t xml:space="preserve"> on </w:t>
      </w:r>
      <w:r>
        <w:rPr>
          <w:rFonts w:hint="eastAsia"/>
          <w:iCs/>
          <w:kern w:val="0"/>
          <w:sz w:val="20"/>
        </w:rPr>
        <w:t xml:space="preserve">the </w:t>
      </w:r>
      <w:r>
        <w:rPr>
          <w:rFonts w:hint="eastAsia"/>
          <w:iCs/>
          <w:kern w:val="0"/>
          <w:sz w:val="20"/>
          <w:lang w:val="en-US" w:eastAsia="zh-CN"/>
        </w:rPr>
        <w:t xml:space="preserve">main lane </w:t>
      </w:r>
      <w:r>
        <w:rPr>
          <w:rFonts w:hint="eastAsia"/>
          <w:iCs/>
          <w:kern w:val="0"/>
          <w:sz w:val="20"/>
        </w:rPr>
        <w:t>board</w:t>
      </w:r>
      <w:r>
        <w:rPr>
          <w:rFonts w:hint="eastAsia"/>
          <w:iCs/>
          <w:kern w:val="0"/>
          <w:sz w:val="20"/>
          <w:lang w:val="en-US" w:eastAsia="zh-CN"/>
        </w:rPr>
        <w:t>,</w:t>
      </w:r>
      <w:r>
        <w:rPr>
          <w:rFonts w:hint="eastAsia"/>
          <w:iCs/>
          <w:kern w:val="0"/>
          <w:sz w:val="20"/>
        </w:rPr>
        <w:t xml:space="preserve"> currently provides USB demo tool to support the configuration, the subsequent version will </w:t>
      </w:r>
      <w:r>
        <w:rPr>
          <w:rFonts w:hint="eastAsia"/>
          <w:iCs/>
          <w:kern w:val="0"/>
          <w:sz w:val="20"/>
          <w:lang w:val="en-US" w:eastAsia="zh-CN"/>
        </w:rPr>
        <w:t>release</w:t>
      </w:r>
      <w:r>
        <w:rPr>
          <w:rFonts w:hint="eastAsia"/>
          <w:iCs/>
          <w:kern w:val="0"/>
          <w:sz w:val="20"/>
        </w:rPr>
        <w:t xml:space="preserve"> the official version</w:t>
      </w:r>
      <w:r>
        <w:rPr>
          <w:rFonts w:hint="eastAsia"/>
          <w:iCs/>
          <w:kern w:val="0"/>
          <w:sz w:val="20"/>
          <w:lang w:val="en-US" w:eastAsia="zh-CN"/>
        </w:rPr>
        <w:t>.</w:t>
      </w:r>
    </w:p>
    <w:p>
      <w:pPr>
        <w:rPr>
          <w:iCs/>
          <w:kern w:val="0"/>
          <w:sz w:val="20"/>
        </w:rPr>
      </w:pPr>
    </w:p>
    <w:p>
      <w:pPr>
        <w:rPr>
          <w:iCs/>
          <w:kern w:val="0"/>
          <w:sz w:val="20"/>
        </w:rPr>
      </w:pPr>
    </w:p>
    <w:p>
      <w:pPr>
        <w:rPr>
          <w:rFonts w:ascii="Calibri" w:hAnsi="Calibri"/>
        </w:rPr>
      </w:pPr>
      <w:r>
        <w:rPr>
          <w:rFonts w:ascii="Calibri" w:hAnsi="Calibri"/>
        </w:rPr>
        <mc:AlternateContent>
          <mc:Choice Requires="wps">
            <w:drawing>
              <wp:anchor distT="0" distB="0" distL="114300" distR="114300" simplePos="0" relativeHeight="251659264" behindDoc="0" locked="0" layoutInCell="1" allowOverlap="1">
                <wp:simplePos x="0" y="0"/>
                <wp:positionH relativeFrom="column">
                  <wp:posOffset>2893695</wp:posOffset>
                </wp:positionH>
                <wp:positionV relativeFrom="paragraph">
                  <wp:posOffset>21590</wp:posOffset>
                </wp:positionV>
                <wp:extent cx="3265805" cy="1088390"/>
                <wp:effectExtent l="0" t="0" r="0" b="0"/>
                <wp:wrapNone/>
                <wp:docPr id="5" name="Text Box 4"/>
                <wp:cNvGraphicFramePr/>
                <a:graphic xmlns:a="http://schemas.openxmlformats.org/drawingml/2006/main">
                  <a:graphicData uri="http://schemas.microsoft.com/office/word/2010/wordprocessingShape">
                    <wps:wsp>
                      <wps:cNvSpPr txBox="1">
                        <a:spLocks noChangeArrowheads="1"/>
                      </wps:cNvSpPr>
                      <wps:spPr bwMode="auto">
                        <a:xfrm>
                          <a:off x="0" y="0"/>
                          <a:ext cx="3265805" cy="1088571"/>
                        </a:xfrm>
                        <a:prstGeom prst="rect">
                          <a:avLst/>
                        </a:prstGeom>
                        <a:solidFill>
                          <a:srgbClr val="FFFFFF"/>
                        </a:solidFill>
                        <a:ln>
                          <a:noFill/>
                        </a:ln>
                      </wps:spPr>
                      <wps:txbx>
                        <w:txbxContent>
                          <w:p>
                            <w:pPr>
                              <w:pStyle w:val="23"/>
                              <w:rPr>
                                <w:rFonts w:hint="eastAsia" w:ascii="Helvetica" w:hAnsi="Helvetica" w:eastAsia="宋体" w:cs="Helvetica"/>
                                <w:color w:val="000000"/>
                                <w:kern w:val="0"/>
                                <w:sz w:val="18"/>
                                <w:szCs w:val="18"/>
                                <w:lang w:val="en-US" w:eastAsia="zh-CN" w:bidi="ar-SA"/>
                              </w:rPr>
                            </w:pPr>
                            <w:r>
                              <w:rPr>
                                <w:rFonts w:hint="eastAsia" w:ascii="Helvetica" w:hAnsi="Helvetica" w:eastAsia="宋体" w:cs="Helvetica"/>
                                <w:color w:val="000000"/>
                                <w:kern w:val="0"/>
                                <w:sz w:val="18"/>
                                <w:szCs w:val="18"/>
                                <w:lang w:val="en-US" w:eastAsia="zh-CN" w:bidi="ar-SA"/>
                              </w:rPr>
                              <w:t>Hikvision Digital Technology CO., Ltd.</w:t>
                            </w:r>
                          </w:p>
                          <w:p>
                            <w:pPr>
                              <w:pStyle w:val="23"/>
                              <w:rPr>
                                <w:rFonts w:hint="eastAsia" w:ascii="Helvetica" w:hAnsi="Helvetica" w:eastAsia="宋体" w:cs="Helvetica"/>
                                <w:color w:val="000000"/>
                                <w:kern w:val="0"/>
                                <w:sz w:val="18"/>
                                <w:szCs w:val="18"/>
                                <w:lang w:val="en-US" w:eastAsia="zh-CN" w:bidi="ar-SA"/>
                              </w:rPr>
                            </w:pPr>
                            <w:r>
                              <w:rPr>
                                <w:rFonts w:hint="eastAsia" w:ascii="Helvetica" w:hAnsi="Helvetica" w:eastAsia="宋体" w:cs="Helvetica"/>
                                <w:color w:val="000000"/>
                                <w:kern w:val="0"/>
                                <w:sz w:val="18"/>
                                <w:szCs w:val="18"/>
                                <w:lang w:val="en-US" w:eastAsia="zh-CN" w:bidi="ar-SA"/>
                              </w:rPr>
                              <w:t>No. 555 Qianmo Road, Binjiang District, Hangzhou 310051, China</w:t>
                            </w:r>
                          </w:p>
                          <w:p>
                            <w:pPr>
                              <w:pStyle w:val="23"/>
                              <w:rPr>
                                <w:rFonts w:hint="eastAsia" w:ascii="Helvetica" w:hAnsi="Helvetica" w:eastAsia="宋体" w:cs="Helvetica"/>
                                <w:color w:val="000000"/>
                                <w:kern w:val="0"/>
                                <w:sz w:val="18"/>
                                <w:szCs w:val="18"/>
                                <w:lang w:val="en-US" w:eastAsia="zh-CN" w:bidi="ar-SA"/>
                              </w:rPr>
                            </w:pPr>
                            <w:r>
                              <w:rPr>
                                <w:rFonts w:hint="eastAsia" w:ascii="Helvetica" w:hAnsi="Helvetica" w:eastAsia="宋体" w:cs="Helvetica"/>
                                <w:color w:val="000000"/>
                                <w:kern w:val="0"/>
                                <w:sz w:val="18"/>
                                <w:szCs w:val="18"/>
                                <w:lang w:val="en-US" w:eastAsia="zh-CN" w:bidi="ar-SA"/>
                              </w:rPr>
                              <w:t>Tel: +86-571-8807-5998</w:t>
                            </w:r>
                          </w:p>
                          <w:p>
                            <w:pPr>
                              <w:pStyle w:val="23"/>
                              <w:rPr>
                                <w:rFonts w:hint="eastAsia" w:ascii="Helvetica" w:hAnsi="Helvetica" w:eastAsia="宋体" w:cs="Helvetica"/>
                                <w:color w:val="000000"/>
                                <w:kern w:val="0"/>
                                <w:sz w:val="18"/>
                                <w:szCs w:val="18"/>
                                <w:lang w:val="en-US" w:eastAsia="zh-CN" w:bidi="ar-SA"/>
                              </w:rPr>
                            </w:pPr>
                            <w:r>
                              <w:rPr>
                                <w:rFonts w:hint="eastAsia" w:ascii="Helvetica" w:hAnsi="Helvetica" w:eastAsia="宋体" w:cs="Helvetica"/>
                                <w:color w:val="000000"/>
                                <w:kern w:val="0"/>
                                <w:sz w:val="18"/>
                                <w:szCs w:val="18"/>
                                <w:lang w:val="en-US" w:eastAsia="zh-CN" w:bidi="ar-SA"/>
                              </w:rPr>
                              <w:t>FAX: +86-571-8993-5635</w:t>
                            </w:r>
                          </w:p>
                          <w:p>
                            <w:pPr>
                              <w:pStyle w:val="23"/>
                              <w:rPr>
                                <w:rFonts w:hint="eastAsia" w:ascii="Helvetica" w:hAnsi="Helvetica" w:eastAsia="宋体" w:cs="Helvetica"/>
                                <w:color w:val="000000"/>
                                <w:kern w:val="0"/>
                                <w:sz w:val="18"/>
                                <w:szCs w:val="18"/>
                                <w:lang w:val="en-US" w:eastAsia="zh-CN" w:bidi="ar-SA"/>
                              </w:rPr>
                            </w:pPr>
                            <w:r>
                              <w:rPr>
                                <w:rFonts w:hint="eastAsia" w:ascii="Helvetica" w:hAnsi="Helvetica" w:eastAsia="宋体" w:cs="Helvetica"/>
                                <w:color w:val="000000"/>
                                <w:kern w:val="0"/>
                                <w:sz w:val="18"/>
                                <w:szCs w:val="18"/>
                                <w:lang w:val="en-US" w:eastAsia="zh-CN" w:bidi="ar-SA"/>
                              </w:rPr>
                              <w:t>Email: overseabusiness@hikvision.com</w:t>
                            </w:r>
                          </w:p>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227.85pt;margin-top:1.7pt;height:85.7pt;width:257.15pt;z-index:251659264;mso-width-relative:page;mso-height-relative:page;" fillcolor="#FFFFFF" filled="t" stroked="f" coordsize="21600,21600" o:gfxdata="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lDgQXXAAAACQEAAA8AAAAAAAAAAQAgAAAAIgAAAGRycy9kb3du&#10;cmV2LnhtbFBLAQIUABQAAAAIAIdO4kBwkDyOAAIAAPADAAAOAAAAAAAAAAEAIAAAACYBAABkcnMv&#10;ZTJvRG9jLnhtbFBLBQYAAAAABgAGAFkBAACYBQAAAAA=&#10;">
                <v:fill on="t" focussize="0,0"/>
                <v:stroke on="f"/>
                <v:imagedata o:title=""/>
                <o:lock v:ext="edit" aspectratio="f"/>
                <v:textbox>
                  <w:txbxContent>
                    <w:p>
                      <w:pPr>
                        <w:pStyle w:val="23"/>
                        <w:rPr>
                          <w:rFonts w:hint="eastAsia" w:ascii="Helvetica" w:hAnsi="Helvetica" w:eastAsia="宋体" w:cs="Helvetica"/>
                          <w:color w:val="000000"/>
                          <w:kern w:val="0"/>
                          <w:sz w:val="18"/>
                          <w:szCs w:val="18"/>
                          <w:lang w:val="en-US" w:eastAsia="zh-CN" w:bidi="ar-SA"/>
                        </w:rPr>
                      </w:pPr>
                      <w:r>
                        <w:rPr>
                          <w:rFonts w:hint="eastAsia" w:ascii="Helvetica" w:hAnsi="Helvetica" w:eastAsia="宋体" w:cs="Helvetica"/>
                          <w:color w:val="000000"/>
                          <w:kern w:val="0"/>
                          <w:sz w:val="18"/>
                          <w:szCs w:val="18"/>
                          <w:lang w:val="en-US" w:eastAsia="zh-CN" w:bidi="ar-SA"/>
                        </w:rPr>
                        <w:t>Hikvision Digital Technology CO., Ltd.</w:t>
                      </w:r>
                    </w:p>
                    <w:p>
                      <w:pPr>
                        <w:pStyle w:val="23"/>
                        <w:rPr>
                          <w:rFonts w:hint="eastAsia" w:ascii="Helvetica" w:hAnsi="Helvetica" w:eastAsia="宋体" w:cs="Helvetica"/>
                          <w:color w:val="000000"/>
                          <w:kern w:val="0"/>
                          <w:sz w:val="18"/>
                          <w:szCs w:val="18"/>
                          <w:lang w:val="en-US" w:eastAsia="zh-CN" w:bidi="ar-SA"/>
                        </w:rPr>
                      </w:pPr>
                      <w:r>
                        <w:rPr>
                          <w:rFonts w:hint="eastAsia" w:ascii="Helvetica" w:hAnsi="Helvetica" w:eastAsia="宋体" w:cs="Helvetica"/>
                          <w:color w:val="000000"/>
                          <w:kern w:val="0"/>
                          <w:sz w:val="18"/>
                          <w:szCs w:val="18"/>
                          <w:lang w:val="en-US" w:eastAsia="zh-CN" w:bidi="ar-SA"/>
                        </w:rPr>
                        <w:t>No. 555 Qianmo Road, Binjiang District, Hangzhou 310051, China</w:t>
                      </w:r>
                    </w:p>
                    <w:p>
                      <w:pPr>
                        <w:pStyle w:val="23"/>
                        <w:rPr>
                          <w:rFonts w:hint="eastAsia" w:ascii="Helvetica" w:hAnsi="Helvetica" w:eastAsia="宋体" w:cs="Helvetica"/>
                          <w:color w:val="000000"/>
                          <w:kern w:val="0"/>
                          <w:sz w:val="18"/>
                          <w:szCs w:val="18"/>
                          <w:lang w:val="en-US" w:eastAsia="zh-CN" w:bidi="ar-SA"/>
                        </w:rPr>
                      </w:pPr>
                      <w:r>
                        <w:rPr>
                          <w:rFonts w:hint="eastAsia" w:ascii="Helvetica" w:hAnsi="Helvetica" w:eastAsia="宋体" w:cs="Helvetica"/>
                          <w:color w:val="000000"/>
                          <w:kern w:val="0"/>
                          <w:sz w:val="18"/>
                          <w:szCs w:val="18"/>
                          <w:lang w:val="en-US" w:eastAsia="zh-CN" w:bidi="ar-SA"/>
                        </w:rPr>
                        <w:t>Tel: +86-571-8807-5998</w:t>
                      </w:r>
                    </w:p>
                    <w:p>
                      <w:pPr>
                        <w:pStyle w:val="23"/>
                        <w:rPr>
                          <w:rFonts w:hint="eastAsia" w:ascii="Helvetica" w:hAnsi="Helvetica" w:eastAsia="宋体" w:cs="Helvetica"/>
                          <w:color w:val="000000"/>
                          <w:kern w:val="0"/>
                          <w:sz w:val="18"/>
                          <w:szCs w:val="18"/>
                          <w:lang w:val="en-US" w:eastAsia="zh-CN" w:bidi="ar-SA"/>
                        </w:rPr>
                      </w:pPr>
                      <w:r>
                        <w:rPr>
                          <w:rFonts w:hint="eastAsia" w:ascii="Helvetica" w:hAnsi="Helvetica" w:eastAsia="宋体" w:cs="Helvetica"/>
                          <w:color w:val="000000"/>
                          <w:kern w:val="0"/>
                          <w:sz w:val="18"/>
                          <w:szCs w:val="18"/>
                          <w:lang w:val="en-US" w:eastAsia="zh-CN" w:bidi="ar-SA"/>
                        </w:rPr>
                        <w:t>FAX: +86-571-8993-5635</w:t>
                      </w:r>
                    </w:p>
                    <w:p>
                      <w:pPr>
                        <w:pStyle w:val="23"/>
                        <w:rPr>
                          <w:rFonts w:hint="eastAsia" w:ascii="Helvetica" w:hAnsi="Helvetica" w:eastAsia="宋体" w:cs="Helvetica"/>
                          <w:color w:val="000000"/>
                          <w:kern w:val="0"/>
                          <w:sz w:val="18"/>
                          <w:szCs w:val="18"/>
                          <w:lang w:val="en-US" w:eastAsia="zh-CN" w:bidi="ar-SA"/>
                        </w:rPr>
                      </w:pPr>
                      <w:r>
                        <w:rPr>
                          <w:rFonts w:hint="eastAsia" w:ascii="Helvetica" w:hAnsi="Helvetica" w:eastAsia="宋体" w:cs="Helvetica"/>
                          <w:color w:val="000000"/>
                          <w:kern w:val="0"/>
                          <w:sz w:val="18"/>
                          <w:szCs w:val="18"/>
                          <w:lang w:val="en-US" w:eastAsia="zh-CN" w:bidi="ar-SA"/>
                        </w:rPr>
                        <w:t>Email: overseabusiness@hikvision.com</w:t>
                      </w:r>
                    </w:p>
                    <w:p/>
                  </w:txbxContent>
                </v:textbox>
              </v:shape>
            </w:pict>
          </mc:Fallback>
        </mc:AlternateContent>
      </w:r>
    </w:p>
    <w:p>
      <w:pPr>
        <w:rPr>
          <w:rFonts w:ascii="Calibri" w:hAnsi="Calibri"/>
        </w:rPr>
      </w:pPr>
    </w:p>
    <w:p>
      <w:pPr>
        <w:rPr>
          <w:iCs/>
        </w:rPr>
      </w:pPr>
    </w:p>
    <w:sectPr>
      <w:headerReference r:id="rId3" w:type="default"/>
      <w:footerReference r:id="rId5" w:type="default"/>
      <w:headerReference r:id="rId4" w:type="even"/>
      <w:footerReference r:id="rId6" w:type="even"/>
      <w:pgSz w:w="11906" w:h="16838"/>
      <w:pgMar w:top="1701" w:right="1134"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pPr>
    <w:r>
      <w:rPr>
        <w:rFonts w:hint="eastAsia"/>
      </w:rPr>
      <w:tab/>
    </w:r>
    <w:r>
      <w:rPr>
        <w:rFonts w:hint="eastAsia"/>
      </w:rPr>
      <w:t xml:space="preserve">         </w:t>
    </w:r>
    <w:r>
      <w:rPr>
        <w:sz w:val="22"/>
        <w:szCs w:val="22"/>
      </w:rPr>
      <w:fldChar w:fldCharType="begin"/>
    </w:r>
    <w:r>
      <w:rPr>
        <w:sz w:val="22"/>
        <w:szCs w:val="22"/>
      </w:rPr>
      <w:instrText xml:space="preserve"> PAGE   \* MERGEFORMAT </w:instrText>
    </w:r>
    <w:r>
      <w:rPr>
        <w:sz w:val="22"/>
        <w:szCs w:val="22"/>
      </w:rPr>
      <w:fldChar w:fldCharType="separate"/>
    </w:r>
    <w:r>
      <w:rPr>
        <w:sz w:val="22"/>
        <w:szCs w:val="22"/>
        <w:lang w:val="zh-CN"/>
      </w:rPr>
      <w:t>1</w:t>
    </w:r>
    <w:r>
      <w:rPr>
        <w:sz w:val="22"/>
        <w:szCs w:val="22"/>
      </w:rPr>
      <w:fldChar w:fldCharType="end"/>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6"/>
      </w:rPr>
    </w:pPr>
    <w:r>
      <w:rPr>
        <w:rStyle w:val="36"/>
      </w:rPr>
      <w:fldChar w:fldCharType="begin"/>
    </w:r>
    <w:r>
      <w:rPr>
        <w:rStyle w:val="36"/>
      </w:rPr>
      <w:instrText xml:space="preserve">PAGE  </w:instrText>
    </w:r>
    <w:r>
      <w:rPr>
        <w:rStyle w:val="36"/>
      </w:rPr>
      <w:fldChar w:fldCharType="end"/>
    </w:r>
  </w:p>
  <w:p>
    <w:pPr>
      <w:pStyle w:val="2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0"/>
      </w:pBdr>
      <w:ind w:right="360"/>
      <w:jc w:val="both"/>
    </w:pPr>
    <w:r>
      <w:drawing>
        <wp:inline distT="0" distB="0" distL="0" distR="0">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8725" cy="180975"/>
                  </a:xfrm>
                  <a:prstGeom prst="rect">
                    <a:avLst/>
                  </a:prstGeom>
                  <a:noFill/>
                  <a:ln>
                    <a:noFill/>
                  </a:ln>
                </pic:spPr>
              </pic:pic>
            </a:graphicData>
          </a:graphic>
        </wp:inline>
      </w:drawing>
    </w:r>
    <w:r>
      <w:t xml:space="preserve">                                                          </w:t>
    </w:r>
  </w:p>
  <w:p>
    <w:pPr>
      <w:pStyle w:val="24"/>
      <w:pBdr>
        <w:bottom w:val="single" w:color="auto" w:sz="6" w:space="0"/>
      </w:pBdr>
      <w:ind w:right="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E04A"/>
    <w:multiLevelType w:val="singleLevel"/>
    <w:tmpl w:val="04F7E04A"/>
    <w:lvl w:ilvl="0" w:tentative="0">
      <w:start w:val="1"/>
      <w:numFmt w:val="decimal"/>
      <w:lvlText w:val="%1."/>
      <w:lvlJc w:val="left"/>
      <w:pPr>
        <w:tabs>
          <w:tab w:val="left" w:pos="312"/>
        </w:tabs>
      </w:pPr>
    </w:lvl>
  </w:abstractNum>
  <w:abstractNum w:abstractNumId="1">
    <w:nsid w:val="05E14314"/>
    <w:multiLevelType w:val="multilevel"/>
    <w:tmpl w:val="05E14314"/>
    <w:lvl w:ilvl="0" w:tentative="0">
      <w:start w:val="1"/>
      <w:numFmt w:val="decimal"/>
      <w:pStyle w:val="58"/>
      <w:lvlText w:val="%1"/>
      <w:lvlJc w:val="left"/>
      <w:pPr>
        <w:ind w:left="1412" w:hanging="420"/>
      </w:pPr>
      <w:rPr>
        <w:rFonts w:hint="eastAsia"/>
      </w:rPr>
    </w:lvl>
    <w:lvl w:ilvl="1" w:tentative="0">
      <w:start w:val="1"/>
      <w:numFmt w:val="lowerLetter"/>
      <w:lvlText w:val="%2)"/>
      <w:lvlJc w:val="left"/>
      <w:pPr>
        <w:ind w:left="1832" w:hanging="420"/>
      </w:pPr>
    </w:lvl>
    <w:lvl w:ilvl="2" w:tentative="0">
      <w:start w:val="1"/>
      <w:numFmt w:val="lowerRoman"/>
      <w:lvlText w:val="%3."/>
      <w:lvlJc w:val="right"/>
      <w:pPr>
        <w:ind w:left="2252" w:hanging="420"/>
      </w:pPr>
    </w:lvl>
    <w:lvl w:ilvl="3" w:tentative="0">
      <w:start w:val="1"/>
      <w:numFmt w:val="decimal"/>
      <w:lvlText w:val="%4."/>
      <w:lvlJc w:val="left"/>
      <w:pPr>
        <w:ind w:left="2672" w:hanging="420"/>
      </w:pPr>
    </w:lvl>
    <w:lvl w:ilvl="4" w:tentative="0">
      <w:start w:val="1"/>
      <w:numFmt w:val="lowerLetter"/>
      <w:lvlText w:val="%5)"/>
      <w:lvlJc w:val="left"/>
      <w:pPr>
        <w:ind w:left="3092" w:hanging="420"/>
      </w:pPr>
    </w:lvl>
    <w:lvl w:ilvl="5" w:tentative="0">
      <w:start w:val="1"/>
      <w:numFmt w:val="lowerRoman"/>
      <w:lvlText w:val="%6."/>
      <w:lvlJc w:val="right"/>
      <w:pPr>
        <w:ind w:left="3512" w:hanging="420"/>
      </w:pPr>
    </w:lvl>
    <w:lvl w:ilvl="6" w:tentative="0">
      <w:start w:val="1"/>
      <w:numFmt w:val="decimal"/>
      <w:lvlText w:val="%7."/>
      <w:lvlJc w:val="left"/>
      <w:pPr>
        <w:ind w:left="3932" w:hanging="420"/>
      </w:pPr>
    </w:lvl>
    <w:lvl w:ilvl="7" w:tentative="0">
      <w:start w:val="1"/>
      <w:numFmt w:val="lowerLetter"/>
      <w:lvlText w:val="%8)"/>
      <w:lvlJc w:val="left"/>
      <w:pPr>
        <w:ind w:left="4352" w:hanging="420"/>
      </w:pPr>
    </w:lvl>
    <w:lvl w:ilvl="8" w:tentative="0">
      <w:start w:val="1"/>
      <w:numFmt w:val="lowerRoman"/>
      <w:lvlText w:val="%9."/>
      <w:lvlJc w:val="right"/>
      <w:pPr>
        <w:ind w:left="4772" w:hanging="420"/>
      </w:pPr>
    </w:lvl>
  </w:abstractNum>
  <w:abstractNum w:abstractNumId="2">
    <w:nsid w:val="1E234994"/>
    <w:multiLevelType w:val="multilevel"/>
    <w:tmpl w:val="1E234994"/>
    <w:lvl w:ilvl="0" w:tentative="0">
      <w:start w:val="1"/>
      <w:numFmt w:val="decimal"/>
      <w:pStyle w:val="60"/>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5E"/>
    <w:rsid w:val="00015610"/>
    <w:rsid w:val="0001736F"/>
    <w:rsid w:val="000308E1"/>
    <w:rsid w:val="00031641"/>
    <w:rsid w:val="000330A6"/>
    <w:rsid w:val="0004199D"/>
    <w:rsid w:val="000443AA"/>
    <w:rsid w:val="000455FE"/>
    <w:rsid w:val="00051876"/>
    <w:rsid w:val="00061987"/>
    <w:rsid w:val="00061BFD"/>
    <w:rsid w:val="000764C7"/>
    <w:rsid w:val="0007794D"/>
    <w:rsid w:val="00080CD6"/>
    <w:rsid w:val="00083E27"/>
    <w:rsid w:val="00086300"/>
    <w:rsid w:val="000907DC"/>
    <w:rsid w:val="000977E0"/>
    <w:rsid w:val="000A041C"/>
    <w:rsid w:val="000A474D"/>
    <w:rsid w:val="000B1657"/>
    <w:rsid w:val="000C54E6"/>
    <w:rsid w:val="000D42D7"/>
    <w:rsid w:val="000F4B42"/>
    <w:rsid w:val="00130649"/>
    <w:rsid w:val="001359E1"/>
    <w:rsid w:val="0015364C"/>
    <w:rsid w:val="00154F27"/>
    <w:rsid w:val="00157C26"/>
    <w:rsid w:val="001725BF"/>
    <w:rsid w:val="00196619"/>
    <w:rsid w:val="001A194C"/>
    <w:rsid w:val="001B0ADC"/>
    <w:rsid w:val="001B17E0"/>
    <w:rsid w:val="001B1A8E"/>
    <w:rsid w:val="001D63B0"/>
    <w:rsid w:val="0020593C"/>
    <w:rsid w:val="00205988"/>
    <w:rsid w:val="0022352D"/>
    <w:rsid w:val="002254B3"/>
    <w:rsid w:val="002278B3"/>
    <w:rsid w:val="00236D7F"/>
    <w:rsid w:val="0024041D"/>
    <w:rsid w:val="00250A7E"/>
    <w:rsid w:val="00250C2C"/>
    <w:rsid w:val="002512B6"/>
    <w:rsid w:val="002558E9"/>
    <w:rsid w:val="0025713A"/>
    <w:rsid w:val="002650C3"/>
    <w:rsid w:val="00266F5E"/>
    <w:rsid w:val="00285136"/>
    <w:rsid w:val="00285165"/>
    <w:rsid w:val="00285966"/>
    <w:rsid w:val="00291815"/>
    <w:rsid w:val="002D78C8"/>
    <w:rsid w:val="00313D8F"/>
    <w:rsid w:val="00321DDD"/>
    <w:rsid w:val="003220EB"/>
    <w:rsid w:val="003567D7"/>
    <w:rsid w:val="003644E6"/>
    <w:rsid w:val="00384C07"/>
    <w:rsid w:val="00393F74"/>
    <w:rsid w:val="00395ED4"/>
    <w:rsid w:val="003A4C97"/>
    <w:rsid w:val="003C1948"/>
    <w:rsid w:val="003E1827"/>
    <w:rsid w:val="003E38A9"/>
    <w:rsid w:val="003F1659"/>
    <w:rsid w:val="003F49AE"/>
    <w:rsid w:val="003F7C6D"/>
    <w:rsid w:val="004000B6"/>
    <w:rsid w:val="0041161A"/>
    <w:rsid w:val="00457599"/>
    <w:rsid w:val="0046166F"/>
    <w:rsid w:val="0046316F"/>
    <w:rsid w:val="00490DC4"/>
    <w:rsid w:val="00494A86"/>
    <w:rsid w:val="004965A6"/>
    <w:rsid w:val="00497E35"/>
    <w:rsid w:val="004A122D"/>
    <w:rsid w:val="004A31AE"/>
    <w:rsid w:val="004C6904"/>
    <w:rsid w:val="004C7264"/>
    <w:rsid w:val="004E0E3B"/>
    <w:rsid w:val="004E1722"/>
    <w:rsid w:val="004E57B9"/>
    <w:rsid w:val="005145FC"/>
    <w:rsid w:val="00522E64"/>
    <w:rsid w:val="00523213"/>
    <w:rsid w:val="00527250"/>
    <w:rsid w:val="00592D49"/>
    <w:rsid w:val="005A5A10"/>
    <w:rsid w:val="005C1389"/>
    <w:rsid w:val="005C4B2B"/>
    <w:rsid w:val="005E0DA9"/>
    <w:rsid w:val="005F7117"/>
    <w:rsid w:val="006017BB"/>
    <w:rsid w:val="00613CFF"/>
    <w:rsid w:val="00621241"/>
    <w:rsid w:val="00622419"/>
    <w:rsid w:val="006408EF"/>
    <w:rsid w:val="00653B97"/>
    <w:rsid w:val="0066145E"/>
    <w:rsid w:val="006614BF"/>
    <w:rsid w:val="00666DA2"/>
    <w:rsid w:val="00670C08"/>
    <w:rsid w:val="00674186"/>
    <w:rsid w:val="006823C3"/>
    <w:rsid w:val="00696CDC"/>
    <w:rsid w:val="00696E88"/>
    <w:rsid w:val="006A5688"/>
    <w:rsid w:val="006A5BCD"/>
    <w:rsid w:val="006C68C3"/>
    <w:rsid w:val="006F573C"/>
    <w:rsid w:val="00702254"/>
    <w:rsid w:val="00705AB0"/>
    <w:rsid w:val="0071710B"/>
    <w:rsid w:val="0072368A"/>
    <w:rsid w:val="00734532"/>
    <w:rsid w:val="00736CA3"/>
    <w:rsid w:val="007374F9"/>
    <w:rsid w:val="0078295E"/>
    <w:rsid w:val="00796971"/>
    <w:rsid w:val="007A263C"/>
    <w:rsid w:val="007A2A76"/>
    <w:rsid w:val="007B6357"/>
    <w:rsid w:val="007B739A"/>
    <w:rsid w:val="007B79D2"/>
    <w:rsid w:val="007B7E8A"/>
    <w:rsid w:val="00807896"/>
    <w:rsid w:val="00811258"/>
    <w:rsid w:val="008114F7"/>
    <w:rsid w:val="00823D32"/>
    <w:rsid w:val="00831215"/>
    <w:rsid w:val="00832D8B"/>
    <w:rsid w:val="00845415"/>
    <w:rsid w:val="0085040A"/>
    <w:rsid w:val="00855D10"/>
    <w:rsid w:val="00872D1A"/>
    <w:rsid w:val="00890042"/>
    <w:rsid w:val="008C06DF"/>
    <w:rsid w:val="008C52E8"/>
    <w:rsid w:val="008F1D68"/>
    <w:rsid w:val="008F507F"/>
    <w:rsid w:val="009354D7"/>
    <w:rsid w:val="00945E8A"/>
    <w:rsid w:val="0095611F"/>
    <w:rsid w:val="00957A5E"/>
    <w:rsid w:val="009718FE"/>
    <w:rsid w:val="00971C7C"/>
    <w:rsid w:val="00987A6B"/>
    <w:rsid w:val="00991C63"/>
    <w:rsid w:val="00991D3B"/>
    <w:rsid w:val="00996771"/>
    <w:rsid w:val="009A4045"/>
    <w:rsid w:val="009A7A37"/>
    <w:rsid w:val="009C4489"/>
    <w:rsid w:val="009E1680"/>
    <w:rsid w:val="00A2642F"/>
    <w:rsid w:val="00A27BA5"/>
    <w:rsid w:val="00A37CA6"/>
    <w:rsid w:val="00A52017"/>
    <w:rsid w:val="00A577F0"/>
    <w:rsid w:val="00A72A8F"/>
    <w:rsid w:val="00A73151"/>
    <w:rsid w:val="00A74D2C"/>
    <w:rsid w:val="00AA705B"/>
    <w:rsid w:val="00AB3F63"/>
    <w:rsid w:val="00AE5E6A"/>
    <w:rsid w:val="00AE6D72"/>
    <w:rsid w:val="00AF6856"/>
    <w:rsid w:val="00B10017"/>
    <w:rsid w:val="00B20E8E"/>
    <w:rsid w:val="00B23E48"/>
    <w:rsid w:val="00B241B8"/>
    <w:rsid w:val="00B30CBE"/>
    <w:rsid w:val="00B35B5F"/>
    <w:rsid w:val="00B367BC"/>
    <w:rsid w:val="00B70825"/>
    <w:rsid w:val="00B76743"/>
    <w:rsid w:val="00B9095E"/>
    <w:rsid w:val="00B91D65"/>
    <w:rsid w:val="00B96EB1"/>
    <w:rsid w:val="00BA49EE"/>
    <w:rsid w:val="00BB5AAD"/>
    <w:rsid w:val="00BD06BE"/>
    <w:rsid w:val="00BE54F8"/>
    <w:rsid w:val="00BE66A3"/>
    <w:rsid w:val="00BF10F9"/>
    <w:rsid w:val="00C14F8F"/>
    <w:rsid w:val="00C22657"/>
    <w:rsid w:val="00C25729"/>
    <w:rsid w:val="00C35B78"/>
    <w:rsid w:val="00C44AD9"/>
    <w:rsid w:val="00C64966"/>
    <w:rsid w:val="00C705D2"/>
    <w:rsid w:val="00C7722E"/>
    <w:rsid w:val="00C866A8"/>
    <w:rsid w:val="00CA2AFF"/>
    <w:rsid w:val="00CA78F9"/>
    <w:rsid w:val="00CB68FA"/>
    <w:rsid w:val="00CC38CE"/>
    <w:rsid w:val="00CC4D88"/>
    <w:rsid w:val="00CC7626"/>
    <w:rsid w:val="00CD344F"/>
    <w:rsid w:val="00CE0B8B"/>
    <w:rsid w:val="00CE1789"/>
    <w:rsid w:val="00CE255A"/>
    <w:rsid w:val="00CE4A96"/>
    <w:rsid w:val="00CF0C89"/>
    <w:rsid w:val="00D0338F"/>
    <w:rsid w:val="00D04DFF"/>
    <w:rsid w:val="00D23BF4"/>
    <w:rsid w:val="00D42AE6"/>
    <w:rsid w:val="00D544EE"/>
    <w:rsid w:val="00D55695"/>
    <w:rsid w:val="00D83480"/>
    <w:rsid w:val="00D8487E"/>
    <w:rsid w:val="00DA4130"/>
    <w:rsid w:val="00DA7167"/>
    <w:rsid w:val="00DC676D"/>
    <w:rsid w:val="00DD5E52"/>
    <w:rsid w:val="00DD73CE"/>
    <w:rsid w:val="00DE4D39"/>
    <w:rsid w:val="00DF5E97"/>
    <w:rsid w:val="00E14828"/>
    <w:rsid w:val="00E263BA"/>
    <w:rsid w:val="00E44C98"/>
    <w:rsid w:val="00E73D88"/>
    <w:rsid w:val="00E8191B"/>
    <w:rsid w:val="00E94D79"/>
    <w:rsid w:val="00E95CFC"/>
    <w:rsid w:val="00EA6491"/>
    <w:rsid w:val="00EB5951"/>
    <w:rsid w:val="00EC478A"/>
    <w:rsid w:val="00F02CF8"/>
    <w:rsid w:val="00F07E95"/>
    <w:rsid w:val="00F239FF"/>
    <w:rsid w:val="00F3243A"/>
    <w:rsid w:val="00F45B93"/>
    <w:rsid w:val="00F74795"/>
    <w:rsid w:val="00FA1043"/>
    <w:rsid w:val="00FA7BDC"/>
    <w:rsid w:val="00FC4B0E"/>
    <w:rsid w:val="00FC7EF8"/>
    <w:rsid w:val="00FD0EA3"/>
    <w:rsid w:val="00FD34A4"/>
    <w:rsid w:val="00FF4CDE"/>
    <w:rsid w:val="00FF5661"/>
    <w:rsid w:val="09F23501"/>
    <w:rsid w:val="0AAB70D6"/>
    <w:rsid w:val="0E1C5498"/>
    <w:rsid w:val="0E910D8B"/>
    <w:rsid w:val="126040F2"/>
    <w:rsid w:val="12DB7AF0"/>
    <w:rsid w:val="19D806F7"/>
    <w:rsid w:val="1CD23D71"/>
    <w:rsid w:val="21351B11"/>
    <w:rsid w:val="21C62E02"/>
    <w:rsid w:val="2D045F1F"/>
    <w:rsid w:val="2F3C781F"/>
    <w:rsid w:val="32EA16FC"/>
    <w:rsid w:val="34E75B16"/>
    <w:rsid w:val="34F46941"/>
    <w:rsid w:val="39670F7C"/>
    <w:rsid w:val="3A8A481B"/>
    <w:rsid w:val="3BB36A29"/>
    <w:rsid w:val="3C4F3E2B"/>
    <w:rsid w:val="3EDF2A5F"/>
    <w:rsid w:val="4128227B"/>
    <w:rsid w:val="419075F3"/>
    <w:rsid w:val="42905F24"/>
    <w:rsid w:val="4561116F"/>
    <w:rsid w:val="4CC03358"/>
    <w:rsid w:val="4E690A86"/>
    <w:rsid w:val="50284554"/>
    <w:rsid w:val="56AA2DA0"/>
    <w:rsid w:val="59E94063"/>
    <w:rsid w:val="5A6B4AF0"/>
    <w:rsid w:val="63C76632"/>
    <w:rsid w:val="65234E26"/>
    <w:rsid w:val="68214DA7"/>
    <w:rsid w:val="68AB51B5"/>
    <w:rsid w:val="68EB051E"/>
    <w:rsid w:val="69BD2310"/>
    <w:rsid w:val="6BF30D93"/>
    <w:rsid w:val="6F8D4EB3"/>
    <w:rsid w:val="71900E16"/>
    <w:rsid w:val="739466CC"/>
    <w:rsid w:val="78052FA5"/>
    <w:rsid w:val="7B250243"/>
    <w:rsid w:val="7CEC3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3"/>
    <w:link w:val="42"/>
    <w:qFormat/>
    <w:uiPriority w:val="0"/>
    <w:pPr>
      <w:spacing w:beforeLines="50" w:afterLines="50" w:line="360" w:lineRule="auto"/>
      <w:outlineLvl w:val="0"/>
    </w:pPr>
    <w:rPr>
      <w:b/>
      <w:sz w:val="32"/>
      <w:szCs w:val="32"/>
    </w:rPr>
  </w:style>
  <w:style w:type="paragraph" w:styleId="4">
    <w:name w:val="heading 2"/>
    <w:basedOn w:val="1"/>
    <w:next w:val="3"/>
    <w:link w:val="43"/>
    <w:qFormat/>
    <w:uiPriority w:val="0"/>
    <w:pPr>
      <w:spacing w:beforeLines="50" w:afterLines="50" w:line="360" w:lineRule="auto"/>
      <w:outlineLvl w:val="1"/>
    </w:pPr>
    <w:rPr>
      <w:b/>
      <w:sz w:val="30"/>
      <w:szCs w:val="30"/>
    </w:rPr>
  </w:style>
  <w:style w:type="paragraph" w:styleId="5">
    <w:name w:val="heading 3"/>
    <w:basedOn w:val="1"/>
    <w:next w:val="3"/>
    <w:link w:val="44"/>
    <w:qFormat/>
    <w:uiPriority w:val="0"/>
    <w:pPr>
      <w:spacing w:beforeLines="50" w:afterLines="50" w:line="360" w:lineRule="auto"/>
      <w:outlineLvl w:val="2"/>
    </w:pPr>
    <w:rPr>
      <w:sz w:val="28"/>
      <w:szCs w:val="28"/>
    </w:rPr>
  </w:style>
  <w:style w:type="paragraph" w:styleId="6">
    <w:name w:val="heading 4"/>
    <w:basedOn w:val="1"/>
    <w:next w:val="1"/>
    <w:link w:val="45"/>
    <w:semiHidden/>
    <w:unhideWhenUsed/>
    <w:qFormat/>
    <w:uiPriority w:val="0"/>
    <w:pPr>
      <w:keepNext/>
      <w:tabs>
        <w:tab w:val="left" w:pos="864"/>
      </w:tabs>
      <w:spacing w:line="360" w:lineRule="auto"/>
      <w:ind w:left="864" w:hanging="864"/>
      <w:outlineLvl w:val="3"/>
    </w:pPr>
    <w:rPr>
      <w:rFonts w:ascii="Arial" w:hAnsi="Arial" w:eastAsia="黑体" w:cs="Arial"/>
      <w:bCs/>
      <w:szCs w:val="24"/>
    </w:rPr>
  </w:style>
  <w:style w:type="paragraph" w:styleId="7">
    <w:name w:val="heading 5"/>
    <w:basedOn w:val="1"/>
    <w:next w:val="1"/>
    <w:link w:val="46"/>
    <w:semiHidden/>
    <w:unhideWhenUsed/>
    <w:qFormat/>
    <w:uiPriority w:val="0"/>
    <w:pPr>
      <w:keepNext/>
      <w:keepLines/>
      <w:tabs>
        <w:tab w:val="left" w:pos="1008"/>
      </w:tabs>
      <w:spacing w:before="280" w:after="290" w:line="374" w:lineRule="auto"/>
      <w:ind w:left="1008" w:hanging="1008"/>
      <w:outlineLvl w:val="4"/>
    </w:pPr>
    <w:rPr>
      <w:b/>
      <w:bCs/>
      <w:sz w:val="28"/>
      <w:szCs w:val="28"/>
    </w:rPr>
  </w:style>
  <w:style w:type="paragraph" w:styleId="8">
    <w:name w:val="heading 6"/>
    <w:basedOn w:val="1"/>
    <w:next w:val="1"/>
    <w:link w:val="47"/>
    <w:semiHidden/>
    <w:unhideWhenUsed/>
    <w:qFormat/>
    <w:uiPriority w:val="0"/>
    <w:pPr>
      <w:keepNext/>
      <w:keepLines/>
      <w:tabs>
        <w:tab w:val="left" w:pos="1152"/>
      </w:tabs>
      <w:spacing w:before="240" w:after="64" w:line="319" w:lineRule="auto"/>
      <w:ind w:left="1152" w:hanging="1152"/>
      <w:outlineLvl w:val="5"/>
    </w:pPr>
    <w:rPr>
      <w:rFonts w:ascii="Arial" w:hAnsi="Arial" w:eastAsia="黑体"/>
      <w:b/>
      <w:bCs/>
      <w:sz w:val="24"/>
      <w:szCs w:val="24"/>
    </w:rPr>
  </w:style>
  <w:style w:type="paragraph" w:styleId="9">
    <w:name w:val="heading 7"/>
    <w:basedOn w:val="1"/>
    <w:next w:val="1"/>
    <w:link w:val="48"/>
    <w:semiHidden/>
    <w:unhideWhenUsed/>
    <w:qFormat/>
    <w:uiPriority w:val="0"/>
    <w:pPr>
      <w:keepNext/>
      <w:keepLines/>
      <w:tabs>
        <w:tab w:val="left" w:pos="1296"/>
      </w:tabs>
      <w:spacing w:before="240" w:after="64" w:line="319" w:lineRule="auto"/>
      <w:ind w:left="1296" w:hanging="1296"/>
      <w:outlineLvl w:val="6"/>
    </w:pPr>
    <w:rPr>
      <w:b/>
      <w:bCs/>
      <w:sz w:val="24"/>
      <w:szCs w:val="24"/>
    </w:rPr>
  </w:style>
  <w:style w:type="paragraph" w:styleId="10">
    <w:name w:val="heading 8"/>
    <w:basedOn w:val="1"/>
    <w:next w:val="1"/>
    <w:link w:val="49"/>
    <w:semiHidden/>
    <w:unhideWhenUsed/>
    <w:qFormat/>
    <w:uiPriority w:val="0"/>
    <w:pPr>
      <w:keepNext/>
      <w:keepLines/>
      <w:tabs>
        <w:tab w:val="left" w:pos="1440"/>
      </w:tabs>
      <w:spacing w:before="240" w:after="64" w:line="319" w:lineRule="auto"/>
      <w:ind w:left="1440" w:hanging="1440"/>
      <w:outlineLvl w:val="7"/>
    </w:pPr>
    <w:rPr>
      <w:rFonts w:ascii="Arial" w:hAnsi="Arial" w:eastAsia="黑体"/>
      <w:sz w:val="24"/>
      <w:szCs w:val="24"/>
    </w:rPr>
  </w:style>
  <w:style w:type="paragraph" w:styleId="11">
    <w:name w:val="heading 9"/>
    <w:basedOn w:val="1"/>
    <w:next w:val="1"/>
    <w:link w:val="50"/>
    <w:semiHidden/>
    <w:unhideWhenUsed/>
    <w:qFormat/>
    <w:uiPriority w:val="0"/>
    <w:pPr>
      <w:keepNext/>
      <w:keepLines/>
      <w:tabs>
        <w:tab w:val="left" w:pos="1584"/>
      </w:tabs>
      <w:spacing w:before="240" w:after="64" w:line="319" w:lineRule="auto"/>
      <w:ind w:left="1584" w:hanging="1584"/>
      <w:outlineLvl w:val="8"/>
    </w:pPr>
    <w:rPr>
      <w:rFonts w:ascii="Arial" w:hAnsi="Arial" w:eastAsia="黑体"/>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customStyle="1" w:styleId="3">
    <w:name w:val="标准正文"/>
    <w:basedOn w:val="1"/>
    <w:qFormat/>
    <w:uiPriority w:val="0"/>
    <w:pPr>
      <w:spacing w:before="156" w:after="156" w:line="360" w:lineRule="auto"/>
      <w:ind w:firstLine="480" w:firstLineChars="200"/>
    </w:pPr>
    <w:rPr>
      <w:rFonts w:cs="宋体"/>
      <w:sz w:val="24"/>
      <w:szCs w:val="20"/>
    </w:rPr>
  </w:style>
  <w:style w:type="paragraph" w:styleId="12">
    <w:name w:val="toc 7"/>
    <w:basedOn w:val="1"/>
    <w:next w:val="1"/>
    <w:qFormat/>
    <w:uiPriority w:val="0"/>
    <w:pPr>
      <w:ind w:left="1260"/>
      <w:jc w:val="left"/>
    </w:pPr>
    <w:rPr>
      <w:rFonts w:ascii="Calibri" w:hAnsi="Calibri"/>
      <w:sz w:val="18"/>
      <w:szCs w:val="18"/>
    </w:rPr>
  </w:style>
  <w:style w:type="paragraph" w:styleId="13">
    <w:name w:val="Normal Indent"/>
    <w:basedOn w:val="1"/>
    <w:link w:val="64"/>
    <w:uiPriority w:val="0"/>
    <w:pPr>
      <w:ind w:firstLine="420"/>
    </w:pPr>
    <w:rPr>
      <w:szCs w:val="20"/>
    </w:rPr>
  </w:style>
  <w:style w:type="paragraph" w:styleId="14">
    <w:name w:val="Document Map"/>
    <w:basedOn w:val="1"/>
    <w:link w:val="63"/>
    <w:semiHidden/>
    <w:qFormat/>
    <w:uiPriority w:val="0"/>
    <w:pPr>
      <w:shd w:val="clear" w:color="auto" w:fill="000080"/>
    </w:pPr>
  </w:style>
  <w:style w:type="paragraph" w:styleId="15">
    <w:name w:val="annotation text"/>
    <w:basedOn w:val="1"/>
    <w:link w:val="52"/>
    <w:qFormat/>
    <w:uiPriority w:val="0"/>
    <w:pPr>
      <w:jc w:val="left"/>
    </w:pPr>
  </w:style>
  <w:style w:type="paragraph" w:styleId="16">
    <w:name w:val="Body Text"/>
    <w:basedOn w:val="1"/>
    <w:link w:val="66"/>
    <w:qFormat/>
    <w:uiPriority w:val="0"/>
    <w:pPr>
      <w:spacing w:after="120"/>
    </w:pPr>
  </w:style>
  <w:style w:type="paragraph" w:styleId="17">
    <w:name w:val="Body Text Indent"/>
    <w:basedOn w:val="1"/>
    <w:link w:val="70"/>
    <w:uiPriority w:val="0"/>
    <w:pPr>
      <w:spacing w:after="120"/>
      <w:ind w:left="420" w:leftChars="200"/>
    </w:pPr>
  </w:style>
  <w:style w:type="paragraph" w:styleId="18">
    <w:name w:val="toc 5"/>
    <w:basedOn w:val="1"/>
    <w:next w:val="1"/>
    <w:qFormat/>
    <w:uiPriority w:val="0"/>
    <w:pPr>
      <w:ind w:left="840"/>
      <w:jc w:val="left"/>
    </w:pPr>
    <w:rPr>
      <w:rFonts w:ascii="Calibri" w:hAnsi="Calibri"/>
      <w:sz w:val="18"/>
      <w:szCs w:val="18"/>
    </w:rPr>
  </w:style>
  <w:style w:type="paragraph" w:styleId="19">
    <w:name w:val="toc 3"/>
    <w:basedOn w:val="1"/>
    <w:next w:val="1"/>
    <w:qFormat/>
    <w:uiPriority w:val="39"/>
    <w:pPr>
      <w:ind w:left="420"/>
      <w:jc w:val="left"/>
    </w:pPr>
    <w:rPr>
      <w:rFonts w:ascii="Calibri" w:hAnsi="Calibri"/>
      <w:i/>
      <w:iCs/>
      <w:sz w:val="20"/>
      <w:szCs w:val="20"/>
    </w:rPr>
  </w:style>
  <w:style w:type="paragraph" w:styleId="20">
    <w:name w:val="toc 8"/>
    <w:basedOn w:val="1"/>
    <w:next w:val="1"/>
    <w:qFormat/>
    <w:uiPriority w:val="0"/>
    <w:pPr>
      <w:ind w:left="1470"/>
      <w:jc w:val="left"/>
    </w:pPr>
    <w:rPr>
      <w:rFonts w:ascii="Calibri" w:hAnsi="Calibri"/>
      <w:sz w:val="18"/>
      <w:szCs w:val="18"/>
    </w:rPr>
  </w:style>
  <w:style w:type="paragraph" w:styleId="21">
    <w:name w:val="Date"/>
    <w:basedOn w:val="1"/>
    <w:next w:val="1"/>
    <w:link w:val="51"/>
    <w:qFormat/>
    <w:uiPriority w:val="0"/>
    <w:pPr>
      <w:ind w:left="100" w:leftChars="2500"/>
    </w:pPr>
  </w:style>
  <w:style w:type="paragraph" w:styleId="22">
    <w:name w:val="Balloon Text"/>
    <w:basedOn w:val="1"/>
    <w:link w:val="54"/>
    <w:qFormat/>
    <w:uiPriority w:val="0"/>
    <w:rPr>
      <w:sz w:val="18"/>
      <w:szCs w:val="18"/>
    </w:rPr>
  </w:style>
  <w:style w:type="paragraph" w:styleId="23">
    <w:name w:val="footer"/>
    <w:basedOn w:val="1"/>
    <w:link w:val="41"/>
    <w:unhideWhenUsed/>
    <w:qFormat/>
    <w:uiPriority w:val="99"/>
    <w:pPr>
      <w:tabs>
        <w:tab w:val="center" w:pos="4153"/>
        <w:tab w:val="right" w:pos="8306"/>
      </w:tabs>
      <w:snapToGrid w:val="0"/>
      <w:jc w:val="left"/>
    </w:pPr>
    <w:rPr>
      <w:sz w:val="18"/>
      <w:szCs w:val="18"/>
    </w:rPr>
  </w:style>
  <w:style w:type="paragraph" w:styleId="24">
    <w:name w:val="header"/>
    <w:basedOn w:val="1"/>
    <w:link w:val="40"/>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spacing w:before="120" w:after="120"/>
      <w:jc w:val="left"/>
    </w:pPr>
    <w:rPr>
      <w:rFonts w:ascii="Calibri" w:hAnsi="Calibri"/>
      <w:b/>
      <w:bCs/>
      <w:caps/>
      <w:sz w:val="20"/>
      <w:szCs w:val="20"/>
    </w:rPr>
  </w:style>
  <w:style w:type="paragraph" w:styleId="26">
    <w:name w:val="toc 4"/>
    <w:basedOn w:val="1"/>
    <w:next w:val="1"/>
    <w:qFormat/>
    <w:uiPriority w:val="0"/>
    <w:pPr>
      <w:ind w:left="630"/>
      <w:jc w:val="left"/>
    </w:pPr>
    <w:rPr>
      <w:rFonts w:ascii="Calibri" w:hAnsi="Calibri"/>
      <w:sz w:val="18"/>
      <w:szCs w:val="18"/>
    </w:rPr>
  </w:style>
  <w:style w:type="paragraph" w:styleId="27">
    <w:name w:val="toc 6"/>
    <w:basedOn w:val="1"/>
    <w:next w:val="1"/>
    <w:qFormat/>
    <w:uiPriority w:val="0"/>
    <w:pPr>
      <w:ind w:left="1050"/>
      <w:jc w:val="left"/>
    </w:pPr>
    <w:rPr>
      <w:rFonts w:ascii="Calibri" w:hAnsi="Calibri"/>
      <w:sz w:val="18"/>
      <w:szCs w:val="18"/>
    </w:rPr>
  </w:style>
  <w:style w:type="paragraph" w:styleId="28">
    <w:name w:val="toc 2"/>
    <w:basedOn w:val="1"/>
    <w:next w:val="1"/>
    <w:qFormat/>
    <w:uiPriority w:val="39"/>
    <w:pPr>
      <w:ind w:left="210"/>
      <w:jc w:val="left"/>
    </w:pPr>
    <w:rPr>
      <w:rFonts w:ascii="Calibri" w:hAnsi="Calibri"/>
      <w:smallCaps/>
      <w:sz w:val="20"/>
      <w:szCs w:val="20"/>
    </w:rPr>
  </w:style>
  <w:style w:type="paragraph" w:styleId="29">
    <w:name w:val="toc 9"/>
    <w:basedOn w:val="1"/>
    <w:next w:val="1"/>
    <w:qFormat/>
    <w:uiPriority w:val="0"/>
    <w:pPr>
      <w:ind w:left="1680"/>
      <w:jc w:val="left"/>
    </w:pPr>
    <w:rPr>
      <w:rFonts w:ascii="Calibri" w:hAnsi="Calibri"/>
      <w:sz w:val="18"/>
      <w:szCs w:val="18"/>
    </w:rPr>
  </w:style>
  <w:style w:type="paragraph" w:styleId="30">
    <w:name w:val="Title"/>
    <w:basedOn w:val="1"/>
    <w:next w:val="1"/>
    <w:link w:val="62"/>
    <w:qFormat/>
    <w:uiPriority w:val="0"/>
    <w:pPr>
      <w:jc w:val="center"/>
    </w:pPr>
    <w:rPr>
      <w:rFonts w:eastAsia="黑体"/>
      <w:sz w:val="44"/>
      <w:szCs w:val="44"/>
    </w:rPr>
  </w:style>
  <w:style w:type="paragraph" w:styleId="31">
    <w:name w:val="annotation subject"/>
    <w:basedOn w:val="15"/>
    <w:next w:val="15"/>
    <w:link w:val="53"/>
    <w:qFormat/>
    <w:uiPriority w:val="0"/>
    <w:rPr>
      <w:b/>
      <w:bCs/>
    </w:rPr>
  </w:style>
  <w:style w:type="paragraph" w:styleId="32">
    <w:name w:val="Body Text First Indent"/>
    <w:basedOn w:val="16"/>
    <w:link w:val="67"/>
    <w:qFormat/>
    <w:uiPriority w:val="0"/>
    <w:pPr>
      <w:ind w:firstLine="420" w:firstLineChars="100"/>
    </w:pPr>
  </w:style>
  <w:style w:type="table" w:styleId="34">
    <w:name w:val="Table Grid"/>
    <w:basedOn w:val="33"/>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page number"/>
    <w:basedOn w:val="35"/>
    <w:qFormat/>
    <w:uiPriority w:val="0"/>
  </w:style>
  <w:style w:type="character" w:styleId="37">
    <w:name w:val="FollowedHyperlink"/>
    <w:qFormat/>
    <w:uiPriority w:val="0"/>
    <w:rPr>
      <w:color w:val="800080"/>
      <w:u w:val="single"/>
    </w:rPr>
  </w:style>
  <w:style w:type="character" w:styleId="38">
    <w:name w:val="Hyperlink"/>
    <w:qFormat/>
    <w:uiPriority w:val="99"/>
    <w:rPr>
      <w:color w:val="0000FF"/>
      <w:u w:val="single"/>
    </w:rPr>
  </w:style>
  <w:style w:type="character" w:styleId="39">
    <w:name w:val="annotation reference"/>
    <w:qFormat/>
    <w:uiPriority w:val="0"/>
    <w:rPr>
      <w:sz w:val="21"/>
      <w:szCs w:val="21"/>
    </w:rPr>
  </w:style>
  <w:style w:type="character" w:customStyle="1" w:styleId="40">
    <w:name w:val="页眉 字符"/>
    <w:basedOn w:val="35"/>
    <w:link w:val="24"/>
    <w:semiHidden/>
    <w:qFormat/>
    <w:uiPriority w:val="99"/>
    <w:rPr>
      <w:sz w:val="18"/>
      <w:szCs w:val="18"/>
    </w:rPr>
  </w:style>
  <w:style w:type="character" w:customStyle="1" w:styleId="41">
    <w:name w:val="页脚 字符"/>
    <w:basedOn w:val="35"/>
    <w:link w:val="23"/>
    <w:qFormat/>
    <w:uiPriority w:val="99"/>
    <w:rPr>
      <w:sz w:val="18"/>
      <w:szCs w:val="18"/>
    </w:rPr>
  </w:style>
  <w:style w:type="character" w:customStyle="1" w:styleId="42">
    <w:name w:val="标题 1 字符"/>
    <w:basedOn w:val="35"/>
    <w:link w:val="2"/>
    <w:qFormat/>
    <w:uiPriority w:val="0"/>
    <w:rPr>
      <w:rFonts w:ascii="Times New Roman" w:hAnsi="Times New Roman" w:eastAsia="宋体" w:cs="Times New Roman"/>
      <w:b/>
      <w:sz w:val="32"/>
      <w:szCs w:val="32"/>
    </w:rPr>
  </w:style>
  <w:style w:type="character" w:customStyle="1" w:styleId="43">
    <w:name w:val="标题 2 字符"/>
    <w:basedOn w:val="35"/>
    <w:link w:val="4"/>
    <w:qFormat/>
    <w:uiPriority w:val="0"/>
    <w:rPr>
      <w:rFonts w:ascii="Times New Roman" w:hAnsi="Times New Roman" w:eastAsia="宋体" w:cs="Times New Roman"/>
      <w:b/>
      <w:sz w:val="30"/>
      <w:szCs w:val="30"/>
    </w:rPr>
  </w:style>
  <w:style w:type="character" w:customStyle="1" w:styleId="44">
    <w:name w:val="标题 3 字符"/>
    <w:basedOn w:val="35"/>
    <w:link w:val="5"/>
    <w:qFormat/>
    <w:uiPriority w:val="0"/>
    <w:rPr>
      <w:rFonts w:ascii="Times New Roman" w:hAnsi="Times New Roman" w:eastAsia="宋体" w:cs="Times New Roman"/>
      <w:sz w:val="28"/>
      <w:szCs w:val="28"/>
    </w:rPr>
  </w:style>
  <w:style w:type="character" w:customStyle="1" w:styleId="45">
    <w:name w:val="标题 4 字符"/>
    <w:basedOn w:val="35"/>
    <w:link w:val="6"/>
    <w:semiHidden/>
    <w:qFormat/>
    <w:uiPriority w:val="0"/>
    <w:rPr>
      <w:rFonts w:ascii="Arial" w:hAnsi="Arial" w:eastAsia="黑体" w:cs="Arial"/>
      <w:bCs/>
      <w:szCs w:val="24"/>
    </w:rPr>
  </w:style>
  <w:style w:type="character" w:customStyle="1" w:styleId="46">
    <w:name w:val="标题 5 字符"/>
    <w:basedOn w:val="35"/>
    <w:link w:val="7"/>
    <w:semiHidden/>
    <w:qFormat/>
    <w:uiPriority w:val="0"/>
    <w:rPr>
      <w:rFonts w:ascii="Times New Roman" w:hAnsi="Times New Roman" w:eastAsia="宋体" w:cs="Times New Roman"/>
      <w:b/>
      <w:bCs/>
      <w:sz w:val="28"/>
      <w:szCs w:val="28"/>
    </w:rPr>
  </w:style>
  <w:style w:type="character" w:customStyle="1" w:styleId="47">
    <w:name w:val="标题 6 字符"/>
    <w:basedOn w:val="35"/>
    <w:link w:val="8"/>
    <w:semiHidden/>
    <w:qFormat/>
    <w:uiPriority w:val="0"/>
    <w:rPr>
      <w:rFonts w:ascii="Arial" w:hAnsi="Arial" w:eastAsia="黑体" w:cs="Times New Roman"/>
      <w:b/>
      <w:bCs/>
      <w:sz w:val="24"/>
      <w:szCs w:val="24"/>
    </w:rPr>
  </w:style>
  <w:style w:type="character" w:customStyle="1" w:styleId="48">
    <w:name w:val="标题 7 字符"/>
    <w:basedOn w:val="35"/>
    <w:link w:val="9"/>
    <w:semiHidden/>
    <w:qFormat/>
    <w:uiPriority w:val="0"/>
    <w:rPr>
      <w:rFonts w:ascii="Times New Roman" w:hAnsi="Times New Roman" w:eastAsia="宋体" w:cs="Times New Roman"/>
      <w:b/>
      <w:bCs/>
      <w:sz w:val="24"/>
      <w:szCs w:val="24"/>
    </w:rPr>
  </w:style>
  <w:style w:type="character" w:customStyle="1" w:styleId="49">
    <w:name w:val="标题 8 字符"/>
    <w:basedOn w:val="35"/>
    <w:link w:val="10"/>
    <w:semiHidden/>
    <w:qFormat/>
    <w:uiPriority w:val="0"/>
    <w:rPr>
      <w:rFonts w:ascii="Arial" w:hAnsi="Arial" w:eastAsia="黑体" w:cs="Times New Roman"/>
      <w:sz w:val="24"/>
      <w:szCs w:val="24"/>
    </w:rPr>
  </w:style>
  <w:style w:type="character" w:customStyle="1" w:styleId="50">
    <w:name w:val="标题 9 字符"/>
    <w:basedOn w:val="35"/>
    <w:link w:val="11"/>
    <w:semiHidden/>
    <w:qFormat/>
    <w:uiPriority w:val="0"/>
    <w:rPr>
      <w:rFonts w:ascii="Arial" w:hAnsi="Arial" w:eastAsia="黑体" w:cs="Times New Roman"/>
      <w:szCs w:val="21"/>
    </w:rPr>
  </w:style>
  <w:style w:type="character" w:customStyle="1" w:styleId="51">
    <w:name w:val="日期 字符"/>
    <w:basedOn w:val="35"/>
    <w:link w:val="21"/>
    <w:qFormat/>
    <w:uiPriority w:val="0"/>
    <w:rPr>
      <w:rFonts w:ascii="Times New Roman" w:hAnsi="Times New Roman" w:eastAsia="宋体" w:cs="Times New Roman"/>
      <w:szCs w:val="21"/>
    </w:rPr>
  </w:style>
  <w:style w:type="character" w:customStyle="1" w:styleId="52">
    <w:name w:val="批注文字 字符"/>
    <w:basedOn w:val="35"/>
    <w:link w:val="15"/>
    <w:qFormat/>
    <w:uiPriority w:val="0"/>
    <w:rPr>
      <w:rFonts w:ascii="Times New Roman" w:hAnsi="Times New Roman" w:eastAsia="宋体" w:cs="Times New Roman"/>
      <w:szCs w:val="21"/>
    </w:rPr>
  </w:style>
  <w:style w:type="character" w:customStyle="1" w:styleId="53">
    <w:name w:val="批注主题 字符"/>
    <w:basedOn w:val="52"/>
    <w:link w:val="31"/>
    <w:qFormat/>
    <w:uiPriority w:val="0"/>
    <w:rPr>
      <w:rFonts w:ascii="Times New Roman" w:hAnsi="Times New Roman" w:eastAsia="宋体" w:cs="Times New Roman"/>
      <w:b/>
      <w:bCs/>
      <w:szCs w:val="21"/>
    </w:rPr>
  </w:style>
  <w:style w:type="character" w:customStyle="1" w:styleId="54">
    <w:name w:val="批注框文本 字符"/>
    <w:basedOn w:val="35"/>
    <w:link w:val="22"/>
    <w:qFormat/>
    <w:uiPriority w:val="0"/>
    <w:rPr>
      <w:rFonts w:ascii="Times New Roman" w:hAnsi="Times New Roman" w:eastAsia="宋体" w:cs="Times New Roman"/>
      <w:sz w:val="18"/>
      <w:szCs w:val="18"/>
    </w:rPr>
  </w:style>
  <w:style w:type="paragraph" w:customStyle="1" w:styleId="55">
    <w:name w:val="TOC Heading"/>
    <w:basedOn w:val="2"/>
    <w:next w:val="1"/>
    <w:qFormat/>
    <w:uiPriority w:val="39"/>
    <w:pPr>
      <w:widowControl/>
      <w:spacing w:before="480" w:line="276" w:lineRule="auto"/>
      <w:jc w:val="left"/>
      <w:outlineLvl w:val="9"/>
    </w:pPr>
    <w:rPr>
      <w:rFonts w:ascii="Cambria" w:hAnsi="Cambria"/>
      <w:color w:val="365F91"/>
      <w:kern w:val="0"/>
      <w:sz w:val="28"/>
      <w:szCs w:val="28"/>
    </w:rPr>
  </w:style>
  <w:style w:type="paragraph" w:customStyle="1" w:styleId="56">
    <w:name w:val="标题4"/>
    <w:basedOn w:val="1"/>
    <w:next w:val="3"/>
    <w:link w:val="57"/>
    <w:qFormat/>
    <w:uiPriority w:val="0"/>
    <w:pPr>
      <w:spacing w:beforeLines="50" w:afterLines="50" w:line="360" w:lineRule="auto"/>
      <w:outlineLvl w:val="3"/>
    </w:pPr>
    <w:rPr>
      <w:sz w:val="24"/>
      <w:szCs w:val="24"/>
    </w:rPr>
  </w:style>
  <w:style w:type="character" w:customStyle="1" w:styleId="57">
    <w:name w:val="标题4 Char"/>
    <w:link w:val="56"/>
    <w:qFormat/>
    <w:uiPriority w:val="0"/>
    <w:rPr>
      <w:rFonts w:ascii="Times New Roman" w:hAnsi="Times New Roman" w:eastAsia="宋体" w:cs="Times New Roman"/>
      <w:sz w:val="24"/>
      <w:szCs w:val="24"/>
    </w:rPr>
  </w:style>
  <w:style w:type="paragraph" w:customStyle="1" w:styleId="58">
    <w:name w:val="标题5"/>
    <w:basedOn w:val="1"/>
    <w:next w:val="3"/>
    <w:link w:val="59"/>
    <w:qFormat/>
    <w:uiPriority w:val="0"/>
    <w:pPr>
      <w:numPr>
        <w:ilvl w:val="0"/>
        <w:numId w:val="1"/>
      </w:numPr>
      <w:spacing w:beforeLines="50" w:afterLines="50" w:line="360" w:lineRule="auto"/>
      <w:outlineLvl w:val="4"/>
    </w:pPr>
    <w:rPr>
      <w:sz w:val="24"/>
      <w:szCs w:val="24"/>
    </w:rPr>
  </w:style>
  <w:style w:type="character" w:customStyle="1" w:styleId="59">
    <w:name w:val="标题5 Char"/>
    <w:link w:val="58"/>
    <w:qFormat/>
    <w:uiPriority w:val="0"/>
    <w:rPr>
      <w:rFonts w:ascii="Times New Roman" w:hAnsi="Times New Roman" w:eastAsia="宋体" w:cs="Times New Roman"/>
      <w:sz w:val="24"/>
      <w:szCs w:val="24"/>
    </w:rPr>
  </w:style>
  <w:style w:type="paragraph" w:customStyle="1" w:styleId="60">
    <w:name w:val="标题6"/>
    <w:basedOn w:val="1"/>
    <w:next w:val="3"/>
    <w:link w:val="61"/>
    <w:qFormat/>
    <w:uiPriority w:val="0"/>
    <w:pPr>
      <w:numPr>
        <w:ilvl w:val="0"/>
        <w:numId w:val="2"/>
      </w:numPr>
      <w:spacing w:beforeLines="50" w:afterLines="50" w:line="360" w:lineRule="auto"/>
      <w:outlineLvl w:val="4"/>
    </w:pPr>
    <w:rPr>
      <w:sz w:val="24"/>
      <w:szCs w:val="24"/>
    </w:rPr>
  </w:style>
  <w:style w:type="character" w:customStyle="1" w:styleId="61">
    <w:name w:val="标题6 Char"/>
    <w:link w:val="60"/>
    <w:qFormat/>
    <w:uiPriority w:val="0"/>
    <w:rPr>
      <w:rFonts w:ascii="Times New Roman" w:hAnsi="Times New Roman" w:eastAsia="宋体" w:cs="Times New Roman"/>
      <w:sz w:val="24"/>
      <w:szCs w:val="24"/>
    </w:rPr>
  </w:style>
  <w:style w:type="character" w:customStyle="1" w:styleId="62">
    <w:name w:val="标题 字符"/>
    <w:basedOn w:val="35"/>
    <w:link w:val="30"/>
    <w:qFormat/>
    <w:uiPriority w:val="0"/>
    <w:rPr>
      <w:rFonts w:ascii="Times New Roman" w:hAnsi="Times New Roman" w:eastAsia="黑体" w:cs="Times New Roman"/>
      <w:sz w:val="44"/>
      <w:szCs w:val="44"/>
    </w:rPr>
  </w:style>
  <w:style w:type="character" w:customStyle="1" w:styleId="63">
    <w:name w:val="文档结构图 字符"/>
    <w:basedOn w:val="35"/>
    <w:link w:val="14"/>
    <w:semiHidden/>
    <w:qFormat/>
    <w:uiPriority w:val="0"/>
    <w:rPr>
      <w:rFonts w:ascii="Times New Roman" w:hAnsi="Times New Roman" w:eastAsia="宋体" w:cs="Times New Roman"/>
      <w:szCs w:val="21"/>
      <w:shd w:val="clear" w:color="auto" w:fill="000080"/>
    </w:rPr>
  </w:style>
  <w:style w:type="character" w:customStyle="1" w:styleId="64">
    <w:name w:val="正文缩进 字符"/>
    <w:link w:val="13"/>
    <w:qFormat/>
    <w:uiPriority w:val="0"/>
    <w:rPr>
      <w:rFonts w:ascii="Times New Roman" w:hAnsi="Times New Roman" w:eastAsia="宋体" w:cs="Times New Roman"/>
      <w:szCs w:val="20"/>
    </w:rPr>
  </w:style>
  <w:style w:type="paragraph" w:customStyle="1" w:styleId="65">
    <w:name w:val="样式 正文首行缩进 + 首行缩进:  1 字符"/>
    <w:basedOn w:val="32"/>
    <w:qFormat/>
    <w:uiPriority w:val="0"/>
    <w:pPr>
      <w:spacing w:after="40"/>
      <w:ind w:firstLine="200" w:firstLineChars="200"/>
    </w:pPr>
    <w:rPr>
      <w:rFonts w:cs="宋体"/>
      <w:szCs w:val="20"/>
    </w:rPr>
  </w:style>
  <w:style w:type="character" w:customStyle="1" w:styleId="66">
    <w:name w:val="正文文本 字符"/>
    <w:basedOn w:val="35"/>
    <w:link w:val="16"/>
    <w:qFormat/>
    <w:uiPriority w:val="0"/>
    <w:rPr>
      <w:rFonts w:ascii="Times New Roman" w:hAnsi="Times New Roman" w:eastAsia="宋体" w:cs="Times New Roman"/>
      <w:szCs w:val="21"/>
    </w:rPr>
  </w:style>
  <w:style w:type="character" w:customStyle="1" w:styleId="67">
    <w:name w:val="正文首行缩进 字符"/>
    <w:basedOn w:val="66"/>
    <w:link w:val="32"/>
    <w:qFormat/>
    <w:uiPriority w:val="0"/>
    <w:rPr>
      <w:rFonts w:ascii="Times New Roman" w:hAnsi="Times New Roman" w:eastAsia="宋体" w:cs="Times New Roman"/>
      <w:szCs w:val="21"/>
    </w:rPr>
  </w:style>
  <w:style w:type="paragraph" w:customStyle="1" w:styleId="68">
    <w:name w:val="段落正文"/>
    <w:uiPriority w:val="0"/>
    <w:pPr>
      <w:spacing w:before="60" w:after="60"/>
      <w:ind w:firstLine="200" w:firstLineChars="200"/>
      <w:jc w:val="both"/>
    </w:pPr>
    <w:rPr>
      <w:rFonts w:ascii="Arial" w:hAnsi="Arial" w:eastAsia="宋体" w:cs="Times New Roman"/>
      <w:kern w:val="2"/>
      <w:sz w:val="24"/>
      <w:szCs w:val="24"/>
      <w:lang w:val="en-US" w:eastAsia="zh-CN" w:bidi="ar-SA"/>
    </w:rPr>
  </w:style>
  <w:style w:type="paragraph" w:customStyle="1" w:styleId="69">
    <w:name w:val="InfoBlue"/>
    <w:basedOn w:val="1"/>
    <w:next w:val="16"/>
    <w:qFormat/>
    <w:uiPriority w:val="0"/>
    <w:pPr>
      <w:spacing w:after="120" w:line="240" w:lineRule="atLeast"/>
      <w:ind w:left="720"/>
      <w:jc w:val="left"/>
    </w:pPr>
    <w:rPr>
      <w:i/>
      <w:color w:val="0000FF"/>
      <w:kern w:val="0"/>
      <w:sz w:val="20"/>
      <w:szCs w:val="20"/>
      <w:lang w:eastAsia="en-US"/>
    </w:rPr>
  </w:style>
  <w:style w:type="character" w:customStyle="1" w:styleId="70">
    <w:name w:val="正文文本缩进 字符"/>
    <w:basedOn w:val="35"/>
    <w:link w:val="17"/>
    <w:uiPriority w:val="0"/>
    <w:rPr>
      <w:rFonts w:ascii="Times New Roman" w:hAnsi="Times New Roman" w:eastAsia="宋体" w:cs="Times New Roman"/>
      <w:szCs w:val="21"/>
    </w:rPr>
  </w:style>
  <w:style w:type="paragraph" w:styleId="71">
    <w:name w:val="List Paragraph"/>
    <w:basedOn w:val="1"/>
    <w:qFormat/>
    <w:uiPriority w:val="34"/>
    <w:pPr>
      <w:ind w:firstLine="420" w:firstLineChars="200"/>
    </w:pPr>
  </w:style>
  <w:style w:type="paragraph" w:customStyle="1" w:styleId="72">
    <w:name w:val="流程正文"/>
    <w:basedOn w:val="1"/>
    <w:qFormat/>
    <w:uiPriority w:val="0"/>
    <w:pPr>
      <w:autoSpaceDE w:val="0"/>
      <w:autoSpaceDN w:val="0"/>
      <w:adjustRightInd w:val="0"/>
      <w:spacing w:line="360" w:lineRule="auto"/>
      <w:ind w:firstLine="262" w:firstLineChars="262"/>
    </w:pPr>
    <w:rPr>
      <w:rFonts w:ascii="宋体" w:cs="宋体"/>
      <w:kern w:val="0"/>
      <w:sz w:val="24"/>
      <w:szCs w:val="24"/>
    </w:rPr>
  </w:style>
  <w:style w:type="paragraph" w:customStyle="1" w:styleId="73">
    <w:name w:val="缺省文本"/>
    <w:basedOn w:val="1"/>
    <w:qFormat/>
    <w:uiPriority w:val="0"/>
    <w:pPr>
      <w:autoSpaceDE w:val="0"/>
      <w:autoSpaceDN w:val="0"/>
      <w:adjustRightInd w:val="0"/>
      <w:jc w:val="left"/>
    </w:pPr>
    <w:rPr>
      <w:kern w:val="0"/>
      <w:sz w:val="24"/>
      <w:szCs w:val="24"/>
    </w:rPr>
  </w:style>
  <w:style w:type="paragraph" w:customStyle="1" w:styleId="74">
    <w:name w:val="Table Text"/>
    <w:basedOn w:val="1"/>
    <w:qFormat/>
    <w:uiPriority w:val="0"/>
    <w:pPr>
      <w:widowControl/>
      <w:overflowPunct w:val="0"/>
      <w:autoSpaceDE w:val="0"/>
      <w:autoSpaceDN w:val="0"/>
      <w:adjustRightInd w:val="0"/>
      <w:jc w:val="left"/>
      <w:textAlignment w:val="baseline"/>
    </w:pPr>
    <w:rPr>
      <w:rFonts w:ascii="Arial" w:hAnsi="Arial"/>
      <w:kern w:val="0"/>
      <w:sz w:val="20"/>
      <w:szCs w:val="20"/>
    </w:rPr>
  </w:style>
  <w:style w:type="paragraph" w:customStyle="1" w:styleId="75">
    <w:name w:val="表格文本"/>
    <w:basedOn w:val="1"/>
    <w:qFormat/>
    <w:uiPriority w:val="0"/>
    <w:pPr>
      <w:adjustRightInd w:val="0"/>
    </w:pPr>
    <w:rPr>
      <w:rFonts w:ascii="宋体" w:hAnsi="宋体"/>
      <w:kern w:val="0"/>
      <w:szCs w:val="20"/>
    </w:rPr>
  </w:style>
  <w:style w:type="paragraph" w:customStyle="1" w:styleId="76">
    <w:name w:val="编写建议"/>
    <w:basedOn w:val="1"/>
    <w:link w:val="77"/>
    <w:qFormat/>
    <w:uiPriority w:val="0"/>
    <w:pPr>
      <w:autoSpaceDE w:val="0"/>
      <w:autoSpaceDN w:val="0"/>
      <w:adjustRightInd w:val="0"/>
      <w:spacing w:line="360" w:lineRule="auto"/>
      <w:ind w:firstLine="200" w:firstLineChars="200"/>
      <w:jc w:val="left"/>
    </w:pPr>
    <w:rPr>
      <w:rFonts w:ascii="Arial" w:hAnsi="Arial" w:cs="Arial"/>
      <w:i/>
      <w:color w:val="0000FF"/>
      <w:kern w:val="0"/>
    </w:rPr>
  </w:style>
  <w:style w:type="character" w:customStyle="1" w:styleId="77">
    <w:name w:val="编写建议 Char"/>
    <w:link w:val="76"/>
    <w:uiPriority w:val="0"/>
    <w:rPr>
      <w:rFonts w:ascii="Arial" w:hAnsi="Arial" w:eastAsia="宋体" w:cs="Arial"/>
      <w:i/>
      <w:color w:val="0000FF"/>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HIKVISION</Company>
  <Pages>1</Pages>
  <Words>146</Words>
  <Characters>838</Characters>
  <Lines>6</Lines>
  <Paragraphs>1</Paragraphs>
  <TotalTime>0</TotalTime>
  <ScaleCrop>false</ScaleCrop>
  <LinksUpToDate>false</LinksUpToDate>
  <CharactersWithSpaces>983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2019-08-01T12:40:00Z</dcterms:created>
  <dc:creator>CN=周阿雷/O=HIKVISION</dc:creator>
  <cp:lastModifiedBy>yuhaoyue</cp:lastModifiedBy>
  <dcterms:modified xsi:type="dcterms:W3CDTF">2023-06-29T11:58:31Z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