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25" w:rsidRPr="00637856" w:rsidRDefault="00F53625" w:rsidP="00F53625">
      <w:pPr>
        <w:jc w:val="center"/>
        <w:outlineLvl w:val="0"/>
        <w:rPr>
          <w:rFonts w:ascii="Calibri" w:eastAsia="SimSun" w:hAnsi="Calibri" w:cs="Times New Roman"/>
          <w:b/>
          <w:bCs/>
          <w:noProof/>
          <w:sz w:val="40"/>
          <w:szCs w:val="32"/>
        </w:rPr>
      </w:pPr>
      <w:r w:rsidRPr="001815CD">
        <w:rPr>
          <w:rFonts w:ascii="Calibri" w:eastAsia="SimSun" w:hAnsi="Calibri" w:cs="Times New Roman"/>
          <w:b/>
          <w:bCs/>
          <w:noProof/>
          <w:sz w:val="40"/>
          <w:szCs w:val="32"/>
        </w:rPr>
        <w:t>Temperature Screening Thermographic Camera</w:t>
      </w:r>
      <w:r w:rsidRPr="001815CD">
        <w:rPr>
          <w:rFonts w:ascii="Calibri" w:eastAsia="SimSun" w:hAnsi="Calibri" w:cs="Times New Roman" w:hint="eastAsia"/>
          <w:b/>
          <w:bCs/>
          <w:noProof/>
          <w:sz w:val="40"/>
          <w:szCs w:val="32"/>
        </w:rPr>
        <w:t xml:space="preserve"> </w:t>
      </w:r>
      <w:r w:rsidRPr="00637856">
        <w:rPr>
          <w:rFonts w:ascii="Calibri" w:eastAsia="SimSun" w:hAnsi="Calibri" w:cs="Times New Roman" w:hint="eastAsia"/>
          <w:b/>
          <w:bCs/>
          <w:noProof/>
          <w:sz w:val="40"/>
          <w:szCs w:val="32"/>
        </w:rPr>
        <w:t>Version:V5.</w:t>
      </w:r>
      <w:r>
        <w:rPr>
          <w:rFonts w:ascii="Calibri" w:eastAsia="SimSun" w:hAnsi="Calibri" w:cs="Times New Roman"/>
          <w:b/>
          <w:bCs/>
          <w:noProof/>
          <w:sz w:val="40"/>
          <w:szCs w:val="32"/>
        </w:rPr>
        <w:t>5</w:t>
      </w:r>
      <w:r w:rsidRPr="00637856">
        <w:rPr>
          <w:rFonts w:ascii="Calibri" w:eastAsia="SimSun" w:hAnsi="Calibri" w:cs="Times New Roman" w:hint="eastAsia"/>
          <w:b/>
          <w:bCs/>
          <w:noProof/>
          <w:sz w:val="40"/>
          <w:szCs w:val="32"/>
        </w:rPr>
        <w:t>.</w:t>
      </w:r>
      <w:r w:rsidRPr="00637856">
        <w:rPr>
          <w:rFonts w:ascii="Calibri" w:eastAsia="SimSun" w:hAnsi="Calibri" w:cs="Times New Roman"/>
          <w:b/>
          <w:bCs/>
          <w:noProof/>
          <w:sz w:val="40"/>
          <w:szCs w:val="32"/>
        </w:rPr>
        <w:t>26</w:t>
      </w:r>
      <w:r w:rsidRPr="00637856">
        <w:rPr>
          <w:rFonts w:ascii="Calibri" w:eastAsia="SimSun" w:hAnsi="Calibri" w:cs="Times New Roman" w:hint="eastAsia"/>
          <w:b/>
          <w:bCs/>
          <w:noProof/>
          <w:sz w:val="40"/>
          <w:szCs w:val="32"/>
        </w:rPr>
        <w:t xml:space="preserve"> build</w:t>
      </w:r>
      <w:r w:rsidRPr="00637856">
        <w:rPr>
          <w:rFonts w:ascii="Calibri" w:eastAsia="SimSun" w:hAnsi="Calibri" w:cs="Times New Roman"/>
          <w:b/>
          <w:bCs/>
          <w:noProof/>
          <w:sz w:val="40"/>
          <w:szCs w:val="32"/>
        </w:rPr>
        <w:t>20</w:t>
      </w:r>
      <w:r w:rsidRPr="00637856">
        <w:rPr>
          <w:rFonts w:ascii="Calibri" w:eastAsia="SimSun" w:hAnsi="Calibri" w:cs="Times New Roman" w:hint="eastAsia"/>
          <w:b/>
          <w:bCs/>
          <w:noProof/>
          <w:sz w:val="40"/>
          <w:szCs w:val="32"/>
        </w:rPr>
        <w:t>0</w:t>
      </w:r>
      <w:r>
        <w:rPr>
          <w:rFonts w:ascii="Calibri" w:eastAsia="SimSun" w:hAnsi="Calibri" w:cs="Times New Roman"/>
          <w:b/>
          <w:bCs/>
          <w:noProof/>
          <w:sz w:val="40"/>
          <w:szCs w:val="32"/>
        </w:rPr>
        <w:t>708</w:t>
      </w:r>
    </w:p>
    <w:p w:rsidR="00F53625" w:rsidRPr="00637856" w:rsidRDefault="00F53625" w:rsidP="00F53625">
      <w:pPr>
        <w:spacing w:before="240" w:after="60"/>
        <w:jc w:val="center"/>
        <w:outlineLvl w:val="0"/>
        <w:rPr>
          <w:rFonts w:ascii="Calibri" w:eastAsia="SimSun" w:hAnsi="Calibri" w:cs="Times New Roman"/>
          <w:b/>
          <w:bCs/>
          <w:noProof/>
          <w:sz w:val="40"/>
          <w:szCs w:val="32"/>
        </w:rPr>
      </w:pPr>
      <w:r w:rsidRPr="00637856">
        <w:rPr>
          <w:rFonts w:ascii="Calibri" w:eastAsia="SimSun" w:hAnsi="Calibri" w:cs="Times New Roman" w:hint="eastAsia"/>
          <w:b/>
          <w:bCs/>
          <w:noProof/>
          <w:sz w:val="40"/>
          <w:szCs w:val="32"/>
        </w:rPr>
        <w:t>Release Note</w:t>
      </w:r>
    </w:p>
    <w:p w:rsidR="00F53625" w:rsidRPr="00637856" w:rsidRDefault="00F53625" w:rsidP="00F53625">
      <w:pPr>
        <w:spacing w:before="240" w:after="60"/>
        <w:jc w:val="center"/>
        <w:outlineLvl w:val="0"/>
        <w:rPr>
          <w:rFonts w:ascii="Calibri" w:eastAsia="SimSun" w:hAnsi="Calibri" w:cs="Times New Roman"/>
          <w:b/>
          <w:bCs/>
          <w:noProof/>
          <w:sz w:val="40"/>
          <w:szCs w:val="32"/>
        </w:rPr>
      </w:pPr>
      <w:r w:rsidRPr="00637856">
        <w:rPr>
          <w:rFonts w:ascii="Calibri" w:eastAsia="SimSun" w:hAnsi="Calibri" w:cs="Times New Roman" w:hint="eastAsia"/>
          <w:b/>
          <w:bCs/>
          <w:noProof/>
          <w:sz w:val="40"/>
          <w:szCs w:val="32"/>
        </w:rPr>
        <w:t xml:space="preserve"> (20</w:t>
      </w:r>
      <w:r w:rsidRPr="00637856">
        <w:rPr>
          <w:rFonts w:ascii="Calibri" w:eastAsia="SimSun" w:hAnsi="Calibri" w:cs="Times New Roman"/>
          <w:b/>
          <w:bCs/>
          <w:noProof/>
          <w:sz w:val="40"/>
          <w:szCs w:val="32"/>
        </w:rPr>
        <w:t>20</w:t>
      </w:r>
      <w:r w:rsidRPr="00637856">
        <w:rPr>
          <w:rFonts w:ascii="Calibri" w:eastAsia="SimSun" w:hAnsi="Calibri" w:cs="Times New Roman" w:hint="eastAsia"/>
          <w:b/>
          <w:bCs/>
          <w:noProof/>
          <w:sz w:val="40"/>
          <w:szCs w:val="32"/>
        </w:rPr>
        <w:t>-7-</w:t>
      </w:r>
      <w:r>
        <w:rPr>
          <w:rFonts w:ascii="Calibri" w:eastAsia="SimSun" w:hAnsi="Calibri" w:cs="Times New Roman"/>
          <w:b/>
          <w:bCs/>
          <w:noProof/>
          <w:sz w:val="40"/>
          <w:szCs w:val="32"/>
        </w:rPr>
        <w:t>15</w:t>
      </w:r>
      <w:r w:rsidRPr="00637856">
        <w:rPr>
          <w:rFonts w:ascii="Calibri" w:eastAsia="SimSun" w:hAnsi="Calibri" w:cs="Times New Roman" w:hint="eastAsia"/>
          <w:b/>
          <w:bCs/>
          <w:noProof/>
          <w:sz w:val="40"/>
          <w:szCs w:val="32"/>
        </w:rPr>
        <w:t>)</w:t>
      </w:r>
    </w:p>
    <w:p w:rsidR="00F53625" w:rsidRPr="00DE2EC9" w:rsidRDefault="00F53625" w:rsidP="00F53625">
      <w:pPr>
        <w:ind w:rightChars="403" w:right="846"/>
      </w:pPr>
    </w:p>
    <w:p w:rsidR="00F53625" w:rsidRDefault="00F53625" w:rsidP="00F53625">
      <w:pPr>
        <w:ind w:rightChars="403" w:right="846"/>
      </w:pPr>
    </w:p>
    <w:p w:rsidR="00F53625" w:rsidRDefault="00F53625" w:rsidP="00F53625">
      <w:pPr>
        <w:ind w:rightChars="403" w:right="846"/>
      </w:pPr>
    </w:p>
    <w:p w:rsidR="00F53625" w:rsidRDefault="00F53625" w:rsidP="00F53625">
      <w:pPr>
        <w:ind w:rightChars="403" w:right="846"/>
      </w:pPr>
    </w:p>
    <w:p w:rsidR="00F53625" w:rsidRDefault="00F53625" w:rsidP="00F53625">
      <w:pPr>
        <w:ind w:rightChars="403" w:right="846"/>
      </w:pPr>
    </w:p>
    <w:p w:rsidR="00F53625" w:rsidRPr="00206271" w:rsidRDefault="00F53625" w:rsidP="00F53625">
      <w:pPr>
        <w:rPr>
          <w:rFonts w:ascii="Calibri" w:hAnsi="Calibri" w:cs="Calibri"/>
          <w:b/>
          <w:color w:val="FF0000"/>
          <w:kern w:val="0"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51"/>
        <w:gridCol w:w="4145"/>
      </w:tblGrid>
      <w:tr w:rsidR="00F53625" w:rsidTr="007E7F36">
        <w:tc>
          <w:tcPr>
            <w:tcW w:w="4151" w:type="dxa"/>
          </w:tcPr>
          <w:p w:rsidR="00F53625" w:rsidRDefault="00F53625" w:rsidP="007E7F36">
            <w:pP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bookmarkStart w:id="0" w:name="_Hlk448401560"/>
            <w:r w:rsidRPr="00187E62"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>Firmware</w:t>
            </w: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 xml:space="preserve"> Version</w:t>
            </w:r>
          </w:p>
        </w:tc>
        <w:tc>
          <w:tcPr>
            <w:tcW w:w="4145" w:type="dxa"/>
          </w:tcPr>
          <w:p w:rsidR="00F53625" w:rsidRPr="001A0894" w:rsidRDefault="00F53625" w:rsidP="007E7F36">
            <w:pP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>V5.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4"/>
              </w:rPr>
              <w:t xml:space="preserve"> build 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200708</w:t>
            </w:r>
          </w:p>
        </w:tc>
      </w:tr>
      <w:bookmarkEnd w:id="0"/>
    </w:tbl>
    <w:p w:rsidR="00F53625" w:rsidRDefault="00F53625" w:rsidP="00F53625">
      <w:pPr>
        <w:rPr>
          <w:b/>
          <w:sz w:val="32"/>
          <w:szCs w:val="32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53625" w:rsidTr="007E7F36">
        <w:tc>
          <w:tcPr>
            <w:tcW w:w="8296" w:type="dxa"/>
          </w:tcPr>
          <w:p w:rsidR="00F53625" w:rsidRPr="000646A3" w:rsidRDefault="00F53625" w:rsidP="007E7F36">
            <w:pPr>
              <w:jc w:val="center"/>
              <w:rPr>
                <w:b/>
              </w:rPr>
            </w:pPr>
            <w:r w:rsidRPr="006B3108">
              <w:rPr>
                <w:b/>
              </w:rPr>
              <w:t>Product Support List</w:t>
            </w:r>
          </w:p>
        </w:tc>
      </w:tr>
      <w:tr w:rsidR="00F53625" w:rsidTr="007E7F36">
        <w:tc>
          <w:tcPr>
            <w:tcW w:w="8296" w:type="dxa"/>
          </w:tcPr>
          <w:p w:rsidR="00F53625" w:rsidRDefault="00F53625" w:rsidP="007E7F36">
            <w:pPr>
              <w:rPr>
                <w:b/>
              </w:rPr>
            </w:pPr>
            <w:r>
              <w:t>DS-2TD1217B-3/PA</w:t>
            </w:r>
          </w:p>
        </w:tc>
      </w:tr>
      <w:tr w:rsidR="00F53625" w:rsidTr="007E7F36">
        <w:tc>
          <w:tcPr>
            <w:tcW w:w="8296" w:type="dxa"/>
          </w:tcPr>
          <w:p w:rsidR="00F53625" w:rsidRDefault="00F53625" w:rsidP="007E7F36">
            <w:pPr>
              <w:jc w:val="left"/>
              <w:rPr>
                <w:b/>
              </w:rPr>
            </w:pPr>
            <w:r>
              <w:t>DS-2TD1217B-6/PA</w:t>
            </w:r>
          </w:p>
        </w:tc>
      </w:tr>
      <w:tr w:rsidR="00F53625" w:rsidTr="007E7F36">
        <w:tc>
          <w:tcPr>
            <w:tcW w:w="8296" w:type="dxa"/>
          </w:tcPr>
          <w:p w:rsidR="00F53625" w:rsidRDefault="00F53625" w:rsidP="007E7F36">
            <w:pPr>
              <w:jc w:val="left"/>
            </w:pPr>
            <w:r>
              <w:t>DS-2TD2617B-3/PA</w:t>
            </w:r>
          </w:p>
        </w:tc>
      </w:tr>
      <w:tr w:rsidR="00F53625" w:rsidTr="007E7F36">
        <w:tc>
          <w:tcPr>
            <w:tcW w:w="8296" w:type="dxa"/>
          </w:tcPr>
          <w:p w:rsidR="00F53625" w:rsidRDefault="00F53625" w:rsidP="007E7F36">
            <w:pPr>
              <w:jc w:val="left"/>
            </w:pPr>
            <w:r>
              <w:t>DS-2TD2617B-6/PA</w:t>
            </w:r>
          </w:p>
        </w:tc>
      </w:tr>
      <w:tr w:rsidR="00F53625" w:rsidTr="007E7F36">
        <w:tc>
          <w:tcPr>
            <w:tcW w:w="8296" w:type="dxa"/>
          </w:tcPr>
          <w:p w:rsidR="00F53625" w:rsidRDefault="00F53625" w:rsidP="007E7F36">
            <w:pPr>
              <w:jc w:val="left"/>
            </w:pPr>
            <w:r>
              <w:t>DS-2TD2636B-10/P</w:t>
            </w:r>
          </w:p>
        </w:tc>
      </w:tr>
      <w:tr w:rsidR="00F53625" w:rsidTr="007E7F36">
        <w:tc>
          <w:tcPr>
            <w:tcW w:w="8296" w:type="dxa"/>
          </w:tcPr>
          <w:p w:rsidR="00F53625" w:rsidRDefault="00F53625" w:rsidP="007E7F36">
            <w:pPr>
              <w:jc w:val="left"/>
            </w:pPr>
            <w:r w:rsidRPr="00BF17E9">
              <w:t>DS-2TD2636B-13/P</w:t>
            </w:r>
          </w:p>
        </w:tc>
      </w:tr>
      <w:tr w:rsidR="00F53625" w:rsidTr="007E7F36">
        <w:tc>
          <w:tcPr>
            <w:tcW w:w="8296" w:type="dxa"/>
          </w:tcPr>
          <w:p w:rsidR="00F53625" w:rsidRPr="00BF17E9" w:rsidRDefault="00F53625" w:rsidP="007E7F36">
            <w:pPr>
              <w:jc w:val="left"/>
            </w:pPr>
            <w:r w:rsidRPr="00BF17E9">
              <w:t>DS-2TD2636B-15/P</w:t>
            </w:r>
          </w:p>
        </w:tc>
      </w:tr>
      <w:tr w:rsidR="00F53625" w:rsidTr="007E7F36">
        <w:tc>
          <w:tcPr>
            <w:tcW w:w="8296" w:type="dxa"/>
          </w:tcPr>
          <w:p w:rsidR="00F53625" w:rsidRPr="00BF17E9" w:rsidRDefault="00F53625" w:rsidP="007E7F36">
            <w:pPr>
              <w:jc w:val="left"/>
            </w:pPr>
            <w:r w:rsidRPr="00BF17E9">
              <w:t>DS-2TD2637B-10/P</w:t>
            </w:r>
          </w:p>
        </w:tc>
      </w:tr>
    </w:tbl>
    <w:p w:rsidR="00F53625" w:rsidRDefault="00F53625" w:rsidP="00F53625">
      <w:pPr>
        <w:rPr>
          <w:b/>
          <w:sz w:val="32"/>
          <w:szCs w:val="32"/>
          <w:u w:val="single"/>
        </w:rPr>
      </w:pPr>
    </w:p>
    <w:p w:rsidR="00F53625" w:rsidRPr="00637856" w:rsidRDefault="00F53625" w:rsidP="00F53625">
      <w:pPr>
        <w:rPr>
          <w:b/>
          <w:sz w:val="32"/>
          <w:szCs w:val="32"/>
          <w:u w:val="single"/>
        </w:rPr>
      </w:pPr>
      <w:r w:rsidRPr="00637856">
        <w:rPr>
          <w:b/>
          <w:sz w:val="32"/>
          <w:szCs w:val="32"/>
          <w:u w:val="single"/>
        </w:rPr>
        <w:t xml:space="preserve">Reason of </w:t>
      </w:r>
      <w:r w:rsidRPr="00637856">
        <w:rPr>
          <w:rFonts w:hint="eastAsia"/>
          <w:b/>
          <w:sz w:val="32"/>
          <w:szCs w:val="32"/>
          <w:u w:val="single"/>
        </w:rPr>
        <w:t>Upgrade</w:t>
      </w:r>
    </w:p>
    <w:p w:rsidR="00F53625" w:rsidRPr="00637856" w:rsidRDefault="00F53625" w:rsidP="00F53625">
      <w:pPr>
        <w:pStyle w:val="a7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637856">
        <w:rPr>
          <w:rFonts w:ascii="Times New Roman" w:hAnsi="Times New Roman" w:cs="Times New Roman"/>
          <w:sz w:val="24"/>
          <w:szCs w:val="24"/>
        </w:rPr>
        <w:t xml:space="preserve">Add new </w:t>
      </w:r>
      <w:r>
        <w:rPr>
          <w:rFonts w:ascii="Times New Roman" w:hAnsi="Times New Roman" w:cs="Times New Roman"/>
          <w:sz w:val="24"/>
          <w:szCs w:val="24"/>
        </w:rPr>
        <w:t>functions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37856">
        <w:rPr>
          <w:rFonts w:ascii="Times New Roman" w:hAnsi="Times New Roman" w:cs="Times New Roman"/>
          <w:sz w:val="24"/>
          <w:szCs w:val="24"/>
        </w:rPr>
        <w:t>fix some known bugs.</w:t>
      </w:r>
    </w:p>
    <w:p w:rsidR="00F53625" w:rsidRDefault="00F53625" w:rsidP="00F53625">
      <w:pPr>
        <w:pStyle w:val="a7"/>
        <w:spacing w:line="360" w:lineRule="auto"/>
        <w:rPr>
          <w:rFonts w:ascii="Times New Roman" w:hAnsi="Times New Roman" w:cs="Times New Roman"/>
        </w:rPr>
      </w:pPr>
    </w:p>
    <w:p w:rsidR="00F53625" w:rsidRDefault="00F53625" w:rsidP="00F53625">
      <w:pPr>
        <w:pStyle w:val="a7"/>
        <w:spacing w:line="360" w:lineRule="auto"/>
        <w:rPr>
          <w:rFonts w:ascii="Times New Roman" w:hAnsi="Times New Roman" w:cs="Times New Roman"/>
        </w:rPr>
      </w:pPr>
    </w:p>
    <w:p w:rsidR="00F53625" w:rsidRPr="00637856" w:rsidRDefault="00F53625" w:rsidP="00F53625">
      <w:pPr>
        <w:pStyle w:val="a7"/>
        <w:spacing w:line="360" w:lineRule="auto"/>
        <w:ind w:firstLine="440"/>
        <w:rPr>
          <w:rFonts w:ascii="Times New Roman" w:eastAsia="SimSun" w:hAnsi="Times New Roman" w:cs="Times New Roman"/>
          <w:sz w:val="22"/>
        </w:rPr>
      </w:pPr>
    </w:p>
    <w:p w:rsidR="00F53625" w:rsidRPr="00637856" w:rsidRDefault="00F53625" w:rsidP="00F53625">
      <w:pPr>
        <w:rPr>
          <w:b/>
          <w:sz w:val="32"/>
          <w:szCs w:val="32"/>
          <w:u w:val="single"/>
        </w:rPr>
      </w:pPr>
      <w:r w:rsidRPr="00637856">
        <w:rPr>
          <w:b/>
          <w:sz w:val="32"/>
          <w:szCs w:val="32"/>
          <w:u w:val="single"/>
        </w:rPr>
        <w:t>New Features</w:t>
      </w:r>
    </w:p>
    <w:p w:rsidR="00F53625" w:rsidRPr="001815CD" w:rsidRDefault="00F53625" w:rsidP="00F53625">
      <w:pPr>
        <w:pStyle w:val="a7"/>
        <w:numPr>
          <w:ilvl w:val="0"/>
          <w:numId w:val="2"/>
        </w:numPr>
        <w:spacing w:line="360" w:lineRule="auto"/>
        <w:ind w:left="0" w:firstLine="480"/>
        <w:rPr>
          <w:rFonts w:ascii="Times New Roman" w:hAnsi="Times New Roman" w:cs="Times New Roman"/>
          <w:sz w:val="24"/>
          <w:szCs w:val="24"/>
        </w:rPr>
      </w:pPr>
      <w:r w:rsidRPr="001815CD">
        <w:rPr>
          <w:rFonts w:ascii="Times New Roman" w:hAnsi="Times New Roman" w:cs="Times New Roman"/>
          <w:sz w:val="24"/>
          <w:szCs w:val="24"/>
        </w:rPr>
        <w:t>Added prompt for face capture attributes on web page (age, gender, whether to wear a mask, glasses, facial expression information)</w:t>
      </w:r>
    </w:p>
    <w:p w:rsidR="00F53625" w:rsidRDefault="00F53625" w:rsidP="00F53625">
      <w:pPr>
        <w:pStyle w:val="a7"/>
        <w:spacing w:line="360" w:lineRule="auto"/>
        <w:ind w:firstLineChars="0" w:firstLine="0"/>
        <w:jc w:val="center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 xml:space="preserve">      </w:t>
      </w:r>
      <w:r>
        <w:rPr>
          <w:noProof/>
          <w:lang w:val="ru-RU" w:eastAsia="ru-RU"/>
        </w:rPr>
        <w:lastRenderedPageBreak/>
        <w:drawing>
          <wp:inline distT="0" distB="0" distL="0" distR="0" wp14:anchorId="0D1B5F8F" wp14:editId="6E2D9716">
            <wp:extent cx="5274310" cy="32111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625" w:rsidRPr="001815CD" w:rsidRDefault="00F53625" w:rsidP="00F53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5CD">
        <w:rPr>
          <w:rFonts w:ascii="Times New Roman" w:hAnsi="Times New Roman" w:cs="Times New Roman"/>
          <w:sz w:val="24"/>
          <w:szCs w:val="24"/>
        </w:rPr>
        <w:t>Web page promp</w:t>
      </w:r>
      <w:r>
        <w:rPr>
          <w:rFonts w:ascii="Times New Roman" w:hAnsi="Times New Roman" w:cs="Times New Roman"/>
          <w:sz w:val="24"/>
          <w:szCs w:val="24"/>
        </w:rPr>
        <w:t>ts face capture attribute</w:t>
      </w:r>
    </w:p>
    <w:p w:rsidR="00F53625" w:rsidRDefault="00F53625" w:rsidP="00F53625">
      <w:pPr>
        <w:tabs>
          <w:tab w:val="left" w:pos="690"/>
        </w:tabs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ab/>
      </w:r>
    </w:p>
    <w:p w:rsidR="00F53625" w:rsidRPr="00637856" w:rsidRDefault="00F53625" w:rsidP="00F53625">
      <w:pPr>
        <w:rPr>
          <w:b/>
          <w:sz w:val="32"/>
          <w:szCs w:val="32"/>
          <w:u w:val="single"/>
        </w:rPr>
      </w:pPr>
      <w:r w:rsidRPr="00637856">
        <w:rPr>
          <w:b/>
          <w:sz w:val="32"/>
          <w:szCs w:val="32"/>
          <w:u w:val="single"/>
        </w:rPr>
        <w:t>Optimization</w:t>
      </w:r>
    </w:p>
    <w:p w:rsidR="00F53625" w:rsidRPr="00571223" w:rsidRDefault="00F53625" w:rsidP="00F53625">
      <w:pPr>
        <w:pStyle w:val="a7"/>
        <w:numPr>
          <w:ilvl w:val="0"/>
          <w:numId w:val="1"/>
        </w:numPr>
        <w:spacing w:line="360" w:lineRule="auto"/>
        <w:ind w:left="0" w:firstLine="480"/>
        <w:rPr>
          <w:rFonts w:ascii="Times New Roman" w:hAnsi="Times New Roman" w:cs="Times New Roman"/>
          <w:sz w:val="24"/>
          <w:szCs w:val="24"/>
        </w:rPr>
      </w:pPr>
      <w:r w:rsidRPr="001815CD">
        <w:rPr>
          <w:rFonts w:ascii="Times New Roman" w:hAnsi="Times New Roman" w:cs="Times New Roman"/>
          <w:sz w:val="24"/>
          <w:szCs w:val="24"/>
        </w:rPr>
        <w:t xml:space="preserve">Fix the </w:t>
      </w:r>
      <w:r>
        <w:rPr>
          <w:rFonts w:ascii="Times New Roman" w:hAnsi="Times New Roman" w:cs="Times New Roman" w:hint="eastAsia"/>
          <w:sz w:val="24"/>
          <w:szCs w:val="24"/>
        </w:rPr>
        <w:t>issues</w:t>
      </w:r>
      <w:r w:rsidRPr="001815CD">
        <w:rPr>
          <w:rFonts w:ascii="Times New Roman" w:hAnsi="Times New Roman" w:cs="Times New Roman"/>
          <w:sz w:val="24"/>
          <w:szCs w:val="24"/>
        </w:rPr>
        <w:t xml:space="preserve"> that the temperature info</w:t>
      </w:r>
      <w:r>
        <w:rPr>
          <w:rFonts w:ascii="Times New Roman" w:hAnsi="Times New Roman" w:cs="Times New Roman"/>
          <w:sz w:val="24"/>
          <w:szCs w:val="24"/>
        </w:rPr>
        <w:t>rmation and face frame are not displayed</w:t>
      </w:r>
      <w:r w:rsidRPr="001815CD">
        <w:rPr>
          <w:rFonts w:ascii="Times New Roman" w:hAnsi="Times New Roman" w:cs="Times New Roman"/>
          <w:sz w:val="24"/>
          <w:szCs w:val="24"/>
        </w:rPr>
        <w:t xml:space="preserve"> when restarting the device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15CD">
        <w:rPr>
          <w:rFonts w:ascii="Times New Roman" w:hAnsi="Times New Roman" w:cs="Times New Roman"/>
          <w:sz w:val="24"/>
          <w:szCs w:val="24"/>
        </w:rPr>
        <w:t>after turning off the function of displaying temperature informat</w:t>
      </w:r>
      <w:r>
        <w:rPr>
          <w:rFonts w:ascii="Times New Roman" w:hAnsi="Times New Roman" w:cs="Times New Roman"/>
          <w:sz w:val="24"/>
          <w:szCs w:val="24"/>
        </w:rPr>
        <w:t>ion in the stream information of</w:t>
      </w:r>
      <w:r w:rsidRPr="001815CD">
        <w:rPr>
          <w:rFonts w:ascii="Times New Roman" w:hAnsi="Times New Roman" w:cs="Times New Roman"/>
          <w:sz w:val="24"/>
          <w:szCs w:val="24"/>
        </w:rPr>
        <w:t xml:space="preserve"> the human body temperature measurement mode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625" w:rsidRDefault="00F53625" w:rsidP="00F53625">
      <w:pPr>
        <w:spacing w:line="360" w:lineRule="auto"/>
        <w:jc w:val="center"/>
        <w:rPr>
          <w:rFonts w:ascii="SimSun" w:hAnsi="SimSun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660A124A" wp14:editId="2B6C7EEB">
            <wp:extent cx="5274310" cy="245300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625" w:rsidRDefault="00F53625" w:rsidP="00F536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815CD">
        <w:rPr>
          <w:rFonts w:ascii="Times New Roman" w:hAnsi="Times New Roman" w:cs="Times New Roman"/>
          <w:sz w:val="24"/>
          <w:szCs w:val="24"/>
        </w:rPr>
        <w:t>tream information switch</w:t>
      </w:r>
    </w:p>
    <w:p w:rsidR="00F53625" w:rsidRDefault="00F53625" w:rsidP="00F536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C4DD5A2" wp14:editId="5109A701">
            <wp:extent cx="5274310" cy="30486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625" w:rsidRPr="001815CD" w:rsidRDefault="00F53625" w:rsidP="00F536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5CD">
        <w:rPr>
          <w:rFonts w:ascii="Times New Roman" w:hAnsi="Times New Roman" w:cs="Times New Roman"/>
          <w:sz w:val="24"/>
          <w:szCs w:val="24"/>
        </w:rPr>
        <w:t>Problem occurrence</w:t>
      </w:r>
    </w:p>
    <w:p w:rsidR="00F53625" w:rsidRPr="00197307" w:rsidRDefault="00F53625" w:rsidP="00F53625">
      <w:pPr>
        <w:spacing w:line="360" w:lineRule="auto"/>
        <w:ind w:firstLineChars="200" w:firstLine="480"/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>2</w:t>
      </w:r>
      <w:r>
        <w:rPr>
          <w:rFonts w:ascii="SimSun" w:hAnsi="SimSun" w:hint="eastAsia"/>
          <w:sz w:val="24"/>
          <w:szCs w:val="24"/>
        </w:rPr>
        <w:t>.</w:t>
      </w:r>
      <w:r>
        <w:rPr>
          <w:rFonts w:ascii="SimSun" w:hAnsi="SimSun"/>
          <w:sz w:val="24"/>
          <w:szCs w:val="24"/>
        </w:rPr>
        <w:t xml:space="preserve"> </w:t>
      </w:r>
      <w:r w:rsidRPr="001815CD">
        <w:rPr>
          <w:rFonts w:ascii="Times New Roman" w:hAnsi="Times New Roman" w:cs="Times New Roman"/>
          <w:sz w:val="24"/>
          <w:szCs w:val="24"/>
        </w:rPr>
        <w:t>Fix the problem that Device Error is prompted when the temperature measurement configuration is saved due to code logic defects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625" w:rsidRDefault="00F53625" w:rsidP="00F53625">
      <w:pPr>
        <w:spacing w:line="360" w:lineRule="auto"/>
        <w:jc w:val="center"/>
        <w:rPr>
          <w:rFonts w:ascii="SimSun" w:hAnsi="SimSun"/>
          <w:sz w:val="24"/>
          <w:szCs w:val="24"/>
        </w:rPr>
      </w:pPr>
      <w:r w:rsidRPr="00F622C2">
        <w:rPr>
          <w:rFonts w:ascii="SimSun" w:hAnsi="SimSun"/>
          <w:noProof/>
          <w:sz w:val="24"/>
          <w:szCs w:val="24"/>
          <w:lang w:val="ru-RU" w:eastAsia="ru-RU"/>
        </w:rPr>
        <w:drawing>
          <wp:inline distT="0" distB="0" distL="0" distR="0" wp14:anchorId="7A58B4A4" wp14:editId="3816EB45">
            <wp:extent cx="5274310" cy="2066290"/>
            <wp:effectExtent l="0" t="0" r="2540" b="0"/>
            <wp:docPr id="5" name="图片 5" descr="C:\Users\YANRUI~1\AppData\Local\Temp\WeChat Files\ba826f3866f8fdae7bc8d5bc9cfe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RUI~1\AppData\Local\Temp\WeChat Files\ba826f3866f8fdae7bc8d5bc9cfe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hint="eastAsia"/>
          <w:sz w:val="24"/>
          <w:szCs w:val="24"/>
        </w:rPr>
        <w:t xml:space="preserve"> </w:t>
      </w:r>
    </w:p>
    <w:p w:rsidR="00F53625" w:rsidRPr="001815CD" w:rsidRDefault="00F53625" w:rsidP="00F5362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SimSun" w:hAnsi="SimSun"/>
          <w:sz w:val="24"/>
          <w:szCs w:val="24"/>
        </w:rPr>
        <w:t>3</w:t>
      </w:r>
      <w:r>
        <w:rPr>
          <w:rFonts w:ascii="SimSun" w:hAnsi="SimSu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Fix issues that 10mm </w:t>
      </w:r>
      <w:r w:rsidRPr="001815CD">
        <w:rPr>
          <w:rFonts w:ascii="Times New Roman" w:hAnsi="Times New Roman" w:cs="Times New Roman"/>
          <w:sz w:val="24"/>
          <w:szCs w:val="24"/>
        </w:rPr>
        <w:t xml:space="preserve">Bullet </w:t>
      </w:r>
      <w:r>
        <w:rPr>
          <w:rFonts w:ascii="Times New Roman" w:hAnsi="Times New Roman" w:cs="Times New Roman" w:hint="eastAsia"/>
          <w:sz w:val="24"/>
          <w:szCs w:val="24"/>
        </w:rPr>
        <w:t>camera</w:t>
      </w:r>
      <w:r w:rsidRPr="001815CD">
        <w:rPr>
          <w:rFonts w:ascii="Times New Roman" w:hAnsi="Times New Roman" w:cs="Times New Roman"/>
          <w:sz w:val="24"/>
          <w:szCs w:val="24"/>
        </w:rPr>
        <w:t xml:space="preserve"> (DS-2TD2636B-10/P DS-2TD2637B-10/P) background compensation temperature is low, resulting in low temperature measurement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625" w:rsidRPr="002D0E18" w:rsidRDefault="00F53625" w:rsidP="00F53625">
      <w:pPr>
        <w:spacing w:line="360" w:lineRule="auto"/>
        <w:ind w:firstLineChars="200" w:firstLine="480"/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>4</w:t>
      </w:r>
      <w:r>
        <w:rPr>
          <w:rFonts w:ascii="SimSun" w:hAnsi="SimSun" w:hint="eastAsia"/>
          <w:sz w:val="24"/>
          <w:szCs w:val="24"/>
        </w:rPr>
        <w:t>.</w:t>
      </w:r>
      <w:r>
        <w:rPr>
          <w:rFonts w:ascii="SimSun" w:hAnsi="SimSun"/>
          <w:sz w:val="24"/>
          <w:szCs w:val="24"/>
        </w:rPr>
        <w:t xml:space="preserve"> </w:t>
      </w:r>
      <w:r w:rsidRPr="001815CD">
        <w:rPr>
          <w:rFonts w:ascii="Times New Roman" w:hAnsi="Times New Roman" w:cs="Times New Roman"/>
          <w:sz w:val="24"/>
          <w:szCs w:val="24"/>
        </w:rPr>
        <w:t>Fix the problem of low temperature when black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5CD">
        <w:rPr>
          <w:rFonts w:ascii="Times New Roman" w:hAnsi="Times New Roman" w:cs="Times New Roman"/>
          <w:sz w:val="24"/>
          <w:szCs w:val="24"/>
        </w:rPr>
        <w:t>body correction and background compensation are turned on at the same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625" w:rsidRPr="002D0E18" w:rsidRDefault="00F53625" w:rsidP="00F53625">
      <w:pPr>
        <w:spacing w:line="360" w:lineRule="auto"/>
        <w:ind w:firstLineChars="200" w:firstLine="480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 xml:space="preserve">5. </w:t>
      </w:r>
      <w:r w:rsidRPr="001815CD">
        <w:rPr>
          <w:rFonts w:ascii="Times New Roman" w:hAnsi="Times New Roman" w:cs="Times New Roman"/>
          <w:sz w:val="24"/>
          <w:szCs w:val="24"/>
        </w:rPr>
        <w:t>Fix t</w:t>
      </w:r>
      <w:r>
        <w:rPr>
          <w:rFonts w:ascii="Times New Roman" w:hAnsi="Times New Roman" w:cs="Times New Roman"/>
          <w:sz w:val="24"/>
          <w:szCs w:val="24"/>
        </w:rPr>
        <w:t>he problem that the custom audio package fails to import if</w:t>
      </w:r>
      <w:r w:rsidRPr="001815CD">
        <w:rPr>
          <w:rFonts w:ascii="Times New Roman" w:hAnsi="Times New Roman" w:cs="Times New Roman"/>
          <w:sz w:val="24"/>
          <w:szCs w:val="24"/>
        </w:rPr>
        <w:t xml:space="preserve"> larger than 300KB and smaller than 512KB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625" w:rsidRDefault="00F53625" w:rsidP="00F5362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F53625" w:rsidRDefault="00F53625" w:rsidP="00F5362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F53625" w:rsidRDefault="00F53625" w:rsidP="00F5362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F53625" w:rsidRPr="00672C4E" w:rsidRDefault="00F53625" w:rsidP="00F53625">
      <w:pPr>
        <w:spacing w:line="360" w:lineRule="auto"/>
        <w:jc w:val="left"/>
        <w:rPr>
          <w:rFonts w:ascii="Calibri" w:hAnsi="Calibri"/>
          <w:b/>
          <w:i/>
          <w:sz w:val="24"/>
          <w:u w:val="single"/>
        </w:rPr>
      </w:pPr>
      <w:r w:rsidRPr="00672C4E">
        <w:rPr>
          <w:rFonts w:ascii="Calibri" w:hAnsi="Calibri"/>
          <w:b/>
          <w:i/>
          <w:sz w:val="24"/>
          <w:u w:val="single"/>
        </w:rPr>
        <w:t>Remarks:</w:t>
      </w:r>
    </w:p>
    <w:p w:rsidR="00F53625" w:rsidRPr="00672C4E" w:rsidRDefault="00F53625" w:rsidP="00F53625">
      <w:pPr>
        <w:numPr>
          <w:ilvl w:val="0"/>
          <w:numId w:val="3"/>
        </w:numPr>
        <w:spacing w:line="360" w:lineRule="auto"/>
        <w:jc w:val="left"/>
        <w:rPr>
          <w:rFonts w:ascii="Calibri" w:hAnsi="Calibri"/>
          <w:sz w:val="20"/>
          <w:szCs w:val="20"/>
        </w:rPr>
      </w:pPr>
      <w:proofErr w:type="spellStart"/>
      <w:r w:rsidRPr="00672C4E">
        <w:rPr>
          <w:rFonts w:ascii="Calibri" w:hAnsi="Calibri"/>
          <w:sz w:val="20"/>
          <w:szCs w:val="20"/>
        </w:rPr>
        <w:t>Hikvision</w:t>
      </w:r>
      <w:proofErr w:type="spellEnd"/>
      <w:r w:rsidRPr="00672C4E">
        <w:rPr>
          <w:rFonts w:ascii="Calibri" w:hAnsi="Calibri"/>
          <w:sz w:val="20"/>
          <w:szCs w:val="20"/>
        </w:rPr>
        <w:t xml:space="preserve"> reserves the right to change, alter or withdraw the above notification without prior notice.</w:t>
      </w:r>
    </w:p>
    <w:p w:rsidR="00F53625" w:rsidRPr="00672C4E" w:rsidRDefault="00F53625" w:rsidP="00F53625">
      <w:pPr>
        <w:numPr>
          <w:ilvl w:val="0"/>
          <w:numId w:val="3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672C4E">
        <w:rPr>
          <w:rFonts w:ascii="Calibri" w:hAnsi="Calibri"/>
          <w:sz w:val="20"/>
          <w:szCs w:val="20"/>
        </w:rPr>
        <w:t>Product design and specifications are subject to change without prior notice.</w:t>
      </w:r>
    </w:p>
    <w:p w:rsidR="00F53625" w:rsidRPr="00672C4E" w:rsidRDefault="00F53625" w:rsidP="00F53625">
      <w:pPr>
        <w:numPr>
          <w:ilvl w:val="0"/>
          <w:numId w:val="3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672C4E">
        <w:rPr>
          <w:rFonts w:ascii="Calibri" w:hAnsi="Calibri"/>
          <w:sz w:val="20"/>
          <w:szCs w:val="20"/>
        </w:rPr>
        <w:t xml:space="preserve">The </w:t>
      </w:r>
      <w:proofErr w:type="spellStart"/>
      <w:r w:rsidRPr="00672C4E">
        <w:rPr>
          <w:rFonts w:ascii="Calibri" w:hAnsi="Calibri"/>
          <w:sz w:val="20"/>
          <w:szCs w:val="20"/>
        </w:rPr>
        <w:t>Hikvision</w:t>
      </w:r>
      <w:proofErr w:type="spellEnd"/>
      <w:r w:rsidRPr="00672C4E">
        <w:rPr>
          <w:rFonts w:ascii="Calibri" w:hAnsi="Calibri"/>
          <w:sz w:val="20"/>
          <w:szCs w:val="20"/>
        </w:rPr>
        <w:t xml:space="preserve"> firmware may contain errors known as errata which may cause the product to deviate from published specifications. Current characterized errata are available on request.</w:t>
      </w:r>
    </w:p>
    <w:p w:rsidR="00F53625" w:rsidRPr="00672C4E" w:rsidRDefault="00F53625" w:rsidP="00F53625">
      <w:pPr>
        <w:numPr>
          <w:ilvl w:val="0"/>
          <w:numId w:val="3"/>
        </w:numPr>
        <w:spacing w:line="360" w:lineRule="auto"/>
        <w:jc w:val="left"/>
        <w:rPr>
          <w:rFonts w:ascii="Calibri" w:hAnsi="Calibri"/>
          <w:sz w:val="20"/>
          <w:szCs w:val="20"/>
        </w:rPr>
      </w:pPr>
      <w:proofErr w:type="spellStart"/>
      <w:r w:rsidRPr="00672C4E">
        <w:rPr>
          <w:rFonts w:ascii="Calibri" w:hAnsi="Calibri"/>
          <w:sz w:val="20"/>
          <w:szCs w:val="20"/>
        </w:rPr>
        <w:t>Hikvision</w:t>
      </w:r>
      <w:proofErr w:type="spellEnd"/>
      <w:r w:rsidRPr="00672C4E">
        <w:rPr>
          <w:rFonts w:ascii="Calibri" w:hAnsi="Calibri"/>
          <w:sz w:val="20"/>
          <w:szCs w:val="20"/>
        </w:rPr>
        <w:t xml:space="preserve"> is not liable for any typing or printing errors.</w:t>
      </w:r>
    </w:p>
    <w:p w:rsidR="00F53625" w:rsidRPr="00672C4E" w:rsidRDefault="00F53625" w:rsidP="00F53625">
      <w:pPr>
        <w:rPr>
          <w:rFonts w:ascii="Calibri" w:hAnsi="Calibri"/>
        </w:rPr>
      </w:pPr>
      <w:r w:rsidRPr="00672C4E"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C7AEC" wp14:editId="2B14AD2A">
                <wp:simplePos x="0" y="0"/>
                <wp:positionH relativeFrom="column">
                  <wp:posOffset>2773680</wp:posOffset>
                </wp:positionH>
                <wp:positionV relativeFrom="paragraph">
                  <wp:posOffset>10160</wp:posOffset>
                </wp:positionV>
                <wp:extent cx="3265805" cy="8839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625" w:rsidRDefault="00F53625" w:rsidP="00F53625">
                            <w:pPr>
                              <w:pStyle w:val="a5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Digital Technology CO., Ltd.</w:t>
                            </w:r>
                          </w:p>
                          <w:p w:rsidR="00F53625" w:rsidRDefault="00F53625" w:rsidP="00F53625">
                            <w:pPr>
                              <w:pStyle w:val="a5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Binjiang</w:t>
                            </w:r>
                            <w:proofErr w:type="spellEnd"/>
                            <w:r>
                              <w:t xml:space="preserve"> District, Hangzhou 31005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, China</w:t>
                            </w:r>
                          </w:p>
                          <w:p w:rsidR="00F53625" w:rsidRDefault="00F53625" w:rsidP="00F53625">
                            <w:pPr>
                              <w:pStyle w:val="a5"/>
                            </w:pPr>
                            <w:r>
                              <w:t>Tel: +86-571-8807-5998</w:t>
                            </w:r>
                          </w:p>
                          <w:p w:rsidR="00F53625" w:rsidRDefault="00F53625" w:rsidP="00F53625">
                            <w:pPr>
                              <w:pStyle w:val="a5"/>
                            </w:pPr>
                            <w:r>
                              <w:t>FAX: +86-571-8993-5635</w:t>
                            </w:r>
                          </w:p>
                          <w:p w:rsidR="00F53625" w:rsidRPr="00277663" w:rsidRDefault="00F53625" w:rsidP="00F53625">
                            <w:pPr>
                              <w:pStyle w:val="a5"/>
                            </w:pPr>
                            <w:r>
                              <w:t>Email: overseabusiness@hikvision.com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C7A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8.4pt;margin-top:.8pt;width:257.1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0j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" stroked="f">
                <v:textbox>
                  <w:txbxContent>
                    <w:p w:rsidR="00F53625" w:rsidRDefault="00F53625" w:rsidP="00F53625">
                      <w:pPr>
                        <w:pStyle w:val="a5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Digital Technology CO., Ltd.</w:t>
                      </w:r>
                    </w:p>
                    <w:p w:rsidR="00F53625" w:rsidRDefault="00F53625" w:rsidP="00F53625">
                      <w:pPr>
                        <w:pStyle w:val="a5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Qianmo</w:t>
                      </w:r>
                      <w:proofErr w:type="spellEnd"/>
                      <w:r>
                        <w:t xml:space="preserve"> Road, </w:t>
                      </w:r>
                      <w:proofErr w:type="spellStart"/>
                      <w:r>
                        <w:t>Binjiang</w:t>
                      </w:r>
                      <w:proofErr w:type="spellEnd"/>
                      <w:r>
                        <w:t xml:space="preserve"> District, Hangzhou 31005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, China</w:t>
                      </w:r>
                    </w:p>
                    <w:p w:rsidR="00F53625" w:rsidRDefault="00F53625" w:rsidP="00F53625">
                      <w:pPr>
                        <w:pStyle w:val="a5"/>
                      </w:pPr>
                      <w:r>
                        <w:t>Tel: +86-571-8807-5998</w:t>
                      </w:r>
                    </w:p>
                    <w:p w:rsidR="00F53625" w:rsidRDefault="00F53625" w:rsidP="00F53625">
                      <w:pPr>
                        <w:pStyle w:val="a5"/>
                      </w:pPr>
                      <w:r>
                        <w:t>FAX: +86-571-8993-5635</w:t>
                      </w:r>
                    </w:p>
                    <w:p w:rsidR="00F53625" w:rsidRPr="00277663" w:rsidRDefault="00F53625" w:rsidP="00F53625">
                      <w:pPr>
                        <w:pStyle w:val="a5"/>
                      </w:pPr>
                      <w:r>
                        <w:t>Email: overseabusiness@hikvision.com</w:t>
                      </w:r>
                    </w:p>
                  </w:txbxContent>
                </v:textbox>
              </v:shape>
            </w:pict>
          </mc:Fallback>
        </mc:AlternateContent>
      </w:r>
    </w:p>
    <w:p w:rsidR="00F53625" w:rsidRPr="00672C4E" w:rsidRDefault="00F53625" w:rsidP="00F53625">
      <w:pPr>
        <w:rPr>
          <w:rFonts w:ascii="Calibri" w:hAnsi="Calibri"/>
        </w:rPr>
      </w:pPr>
    </w:p>
    <w:p w:rsidR="00F53625" w:rsidRPr="00672C4E" w:rsidRDefault="00F53625" w:rsidP="00F53625">
      <w:pPr>
        <w:rPr>
          <w:rFonts w:ascii="Calibri" w:hAnsi="Calibri"/>
        </w:rPr>
      </w:pPr>
    </w:p>
    <w:p w:rsidR="00F53625" w:rsidRPr="00672C4E" w:rsidRDefault="00F53625" w:rsidP="00F53625">
      <w:pPr>
        <w:rPr>
          <w:rFonts w:ascii="Calibri" w:hAnsi="Calibri"/>
        </w:rPr>
      </w:pPr>
    </w:p>
    <w:p w:rsidR="00F53625" w:rsidRPr="00DB5DAD" w:rsidRDefault="00F53625" w:rsidP="00F5362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A831E4" w:rsidRDefault="00A831E4">
      <w:bookmarkStart w:id="1" w:name="_GoBack"/>
      <w:bookmarkEnd w:id="1"/>
    </w:p>
    <w:sectPr w:rsidR="00A831E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EB" w:rsidRDefault="00F53625" w:rsidP="004418B9">
    <w:pPr>
      <w:pStyle w:val="a5"/>
      <w:ind w:firstLineChars="1200" w:firstLine="21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EB" w:rsidRDefault="00F53625" w:rsidP="007F70CB">
    <w:pPr>
      <w:pStyle w:val="a3"/>
      <w:jc w:val="both"/>
    </w:pPr>
    <w:r>
      <w:rPr>
        <w:rFonts w:hint="eastAsia"/>
        <w:noProof/>
        <w:lang w:val="ru-RU" w:eastAsia="ru-RU"/>
      </w:rPr>
      <w:drawing>
        <wp:inline distT="0" distB="0" distL="0" distR="0" wp14:anchorId="7F124A85" wp14:editId="7BC1DADB">
          <wp:extent cx="1414732" cy="189374"/>
          <wp:effectExtent l="0" t="0" r="0" b="1270"/>
          <wp:docPr id="11" name="图片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879" cy="19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</w:t>
    </w:r>
    <w:r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C50"/>
    <w:multiLevelType w:val="hybridMultilevel"/>
    <w:tmpl w:val="D368C72C"/>
    <w:lvl w:ilvl="0" w:tplc="C84A5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085CD6"/>
    <w:multiLevelType w:val="hybridMultilevel"/>
    <w:tmpl w:val="9A727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514DBE"/>
    <w:multiLevelType w:val="hybridMultilevel"/>
    <w:tmpl w:val="2020E63A"/>
    <w:lvl w:ilvl="0" w:tplc="5C64D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25"/>
    <w:rsid w:val="00A831E4"/>
    <w:rsid w:val="00F5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965E7-E4B6-4896-BBD0-526074AE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2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F53625"/>
    <w:rPr>
      <w:rFonts w:eastAsiaTheme="minorEastAsia"/>
      <w:kern w:val="2"/>
      <w:sz w:val="18"/>
      <w:szCs w:val="18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F53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F53625"/>
    <w:rPr>
      <w:rFonts w:eastAsiaTheme="minorEastAsia"/>
      <w:kern w:val="2"/>
      <w:sz w:val="18"/>
      <w:szCs w:val="18"/>
      <w:lang w:val="en-US" w:eastAsia="zh-CN"/>
    </w:rPr>
  </w:style>
  <w:style w:type="paragraph" w:styleId="a7">
    <w:name w:val="List Paragraph"/>
    <w:basedOn w:val="a"/>
    <w:uiPriority w:val="34"/>
    <w:qFormat/>
    <w:rsid w:val="00F53625"/>
    <w:pPr>
      <w:ind w:firstLineChars="200" w:firstLine="420"/>
    </w:pPr>
  </w:style>
  <w:style w:type="table" w:styleId="a8">
    <w:name w:val="Table Grid"/>
    <w:basedOn w:val="a1"/>
    <w:uiPriority w:val="59"/>
    <w:rsid w:val="00F53625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2020-07-24T12:33:00Z</dcterms:created>
  <dcterms:modified xsi:type="dcterms:W3CDTF">2020-07-24T12:33:00Z</dcterms:modified>
</cp:coreProperties>
</file>