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90E" w:rsidRDefault="0058747B" w:rsidP="0058747B">
      <w:pPr>
        <w:jc w:val="center"/>
        <w:rPr>
          <w:b/>
          <w:sz w:val="32"/>
          <w:szCs w:val="32"/>
        </w:rPr>
      </w:pPr>
      <w:r w:rsidRPr="0058747B">
        <w:rPr>
          <w:b/>
          <w:sz w:val="32"/>
          <w:szCs w:val="32"/>
        </w:rPr>
        <w:t xml:space="preserve">How to use </w:t>
      </w:r>
      <w:r>
        <w:rPr>
          <w:rFonts w:hint="eastAsia"/>
          <w:b/>
          <w:sz w:val="32"/>
          <w:szCs w:val="32"/>
        </w:rPr>
        <w:t>DS-</w:t>
      </w:r>
      <w:r w:rsidRPr="0058747B">
        <w:rPr>
          <w:b/>
          <w:sz w:val="32"/>
          <w:szCs w:val="32"/>
        </w:rPr>
        <w:t>KC001</w:t>
      </w:r>
    </w:p>
    <w:p w:rsidR="006920FF" w:rsidRDefault="006920FF">
      <w:pPr>
        <w:widowControl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S</w:t>
      </w:r>
      <w:r>
        <w:rPr>
          <w:b/>
          <w:sz w:val="32"/>
          <w:szCs w:val="32"/>
        </w:rPr>
        <w:t>tep 1.</w:t>
      </w:r>
    </w:p>
    <w:p w:rsidR="006920FF" w:rsidRDefault="006920FF">
      <w:pPr>
        <w:widowControl/>
        <w:jc w:val="left"/>
        <w:rPr>
          <w:sz w:val="28"/>
          <w:szCs w:val="32"/>
        </w:rPr>
      </w:pPr>
      <w:r w:rsidRPr="006920FF">
        <w:rPr>
          <w:sz w:val="28"/>
          <w:szCs w:val="32"/>
        </w:rPr>
        <w:t>Active the device</w:t>
      </w:r>
      <w:r>
        <w:rPr>
          <w:sz w:val="28"/>
          <w:szCs w:val="32"/>
        </w:rPr>
        <w:t xml:space="preserve"> </w:t>
      </w:r>
    </w:p>
    <w:p w:rsidR="006920FF" w:rsidRDefault="006920FF">
      <w:pPr>
        <w:widowControl/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(</w:t>
      </w:r>
      <w:proofErr w:type="gramStart"/>
      <w:r>
        <w:rPr>
          <w:sz w:val="28"/>
          <w:szCs w:val="32"/>
        </w:rPr>
        <w:t>the</w:t>
      </w:r>
      <w:proofErr w:type="gramEnd"/>
      <w:r>
        <w:rPr>
          <w:sz w:val="28"/>
          <w:szCs w:val="32"/>
        </w:rPr>
        <w:t xml:space="preserve"> password must same as </w:t>
      </w:r>
      <w:r w:rsidRPr="006920FF">
        <w:rPr>
          <w:sz w:val="28"/>
          <w:szCs w:val="32"/>
        </w:rPr>
        <w:t>Temperature</w:t>
      </w:r>
      <w:r>
        <w:rPr>
          <w:sz w:val="28"/>
          <w:szCs w:val="32"/>
        </w:rPr>
        <w:t xml:space="preserve"> </w:t>
      </w:r>
      <w:proofErr w:type="spellStart"/>
      <w:r>
        <w:rPr>
          <w:sz w:val="28"/>
          <w:szCs w:val="32"/>
        </w:rPr>
        <w:t>MinMoe</w:t>
      </w:r>
      <w:proofErr w:type="spellEnd"/>
      <w:r>
        <w:rPr>
          <w:sz w:val="28"/>
          <w:szCs w:val="32"/>
        </w:rPr>
        <w:t xml:space="preserve"> Terminal)</w:t>
      </w:r>
    </w:p>
    <w:p w:rsidR="006920FF" w:rsidRDefault="006920FF">
      <w:pPr>
        <w:widowControl/>
        <w:jc w:val="left"/>
        <w:rPr>
          <w:sz w:val="32"/>
          <w:szCs w:val="32"/>
        </w:rPr>
      </w:pPr>
      <w:r w:rsidRPr="006920FF">
        <w:rPr>
          <w:noProof/>
          <w:sz w:val="32"/>
          <w:szCs w:val="32"/>
        </w:rPr>
        <w:drawing>
          <wp:inline distT="0" distB="0" distL="0" distR="0">
            <wp:extent cx="3860799" cy="2895600"/>
            <wp:effectExtent l="0" t="0" r="6985" b="0"/>
            <wp:docPr id="2" name="图片 2" descr="C:\Users\YUJUNW~1\AppData\Local\Temp\WeChat Files\21880b5e93d43f2d579cf4d0a9c2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JUNW~1\AppData\Local\Temp\WeChat Files\21880b5e93d43f2d579cf4d0a9c2c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34" cy="289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FF" w:rsidRPr="006920FF" w:rsidRDefault="006920FF">
      <w:pPr>
        <w:widowControl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S</w:t>
      </w:r>
      <w:r>
        <w:rPr>
          <w:b/>
          <w:sz w:val="32"/>
          <w:szCs w:val="32"/>
        </w:rPr>
        <w:t xml:space="preserve">tep </w:t>
      </w:r>
      <w:r>
        <w:rPr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.</w:t>
      </w:r>
    </w:p>
    <w:p w:rsidR="006920FF" w:rsidRDefault="006920FF">
      <w:pPr>
        <w:widowControl/>
        <w:jc w:val="left"/>
        <w:rPr>
          <w:sz w:val="28"/>
          <w:szCs w:val="32"/>
        </w:rPr>
      </w:pPr>
      <w:r>
        <w:rPr>
          <w:sz w:val="28"/>
          <w:szCs w:val="32"/>
        </w:rPr>
        <w:t>If you do</w:t>
      </w:r>
      <w:r w:rsidRPr="006920FF">
        <w:rPr>
          <w:sz w:val="28"/>
          <w:szCs w:val="32"/>
        </w:rPr>
        <w:t>n’t connect the network cable, the Wi</w:t>
      </w:r>
      <w:r>
        <w:rPr>
          <w:sz w:val="28"/>
          <w:szCs w:val="32"/>
        </w:rPr>
        <w:t>-</w:t>
      </w:r>
      <w:r w:rsidRPr="006920FF">
        <w:rPr>
          <w:sz w:val="28"/>
          <w:szCs w:val="32"/>
        </w:rPr>
        <w:t>Fi configuration interface will pop up automatically.</w:t>
      </w:r>
    </w:p>
    <w:p w:rsidR="006920FF" w:rsidRPr="006920FF" w:rsidRDefault="006920FF">
      <w:pPr>
        <w:widowControl/>
        <w:jc w:val="left"/>
        <w:rPr>
          <w:rFonts w:hint="eastAsia"/>
          <w:sz w:val="28"/>
          <w:szCs w:val="32"/>
        </w:rPr>
      </w:pPr>
      <w:r w:rsidRPr="006920FF">
        <w:rPr>
          <w:noProof/>
          <w:sz w:val="28"/>
          <w:szCs w:val="32"/>
        </w:rPr>
        <w:drawing>
          <wp:inline distT="0" distB="0" distL="0" distR="0">
            <wp:extent cx="3898900" cy="2924175"/>
            <wp:effectExtent l="0" t="0" r="6350" b="9525"/>
            <wp:docPr id="3" name="图片 3" descr="C:\Users\YUJUNW~1\AppData\Local\Temp\WeChat Files\4ea52392c5dbae26cfea621b6df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JUNW~1\AppData\Local\Temp\WeChat Files\4ea52392c5dbae26cfea621b6df4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79" cy="29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FF" w:rsidRPr="006920FF" w:rsidRDefault="006920FF" w:rsidP="006920FF">
      <w:pPr>
        <w:widowControl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S</w:t>
      </w:r>
      <w:r>
        <w:rPr>
          <w:b/>
          <w:sz w:val="32"/>
          <w:szCs w:val="32"/>
        </w:rPr>
        <w:t xml:space="preserve">tep </w:t>
      </w:r>
      <w:r>
        <w:rPr>
          <w:b/>
          <w:sz w:val="32"/>
          <w:szCs w:val="32"/>
        </w:rPr>
        <w:t>3.</w:t>
      </w:r>
    </w:p>
    <w:p w:rsidR="006920FF" w:rsidRDefault="006920FF">
      <w:pPr>
        <w:widowControl/>
        <w:jc w:val="left"/>
        <w:rPr>
          <w:sz w:val="32"/>
          <w:szCs w:val="32"/>
        </w:rPr>
      </w:pPr>
      <w:r w:rsidRPr="006920FF">
        <w:rPr>
          <w:sz w:val="32"/>
          <w:szCs w:val="32"/>
        </w:rPr>
        <w:t>If you are using a wired network, you can obtain an available IP address by turning on DHCP</w:t>
      </w:r>
      <w:r>
        <w:rPr>
          <w:sz w:val="32"/>
          <w:szCs w:val="32"/>
        </w:rPr>
        <w:t>\</w:t>
      </w:r>
    </w:p>
    <w:p w:rsidR="006920FF" w:rsidRDefault="006920FF">
      <w:pPr>
        <w:widowControl/>
        <w:jc w:val="left"/>
        <w:rPr>
          <w:sz w:val="32"/>
          <w:szCs w:val="32"/>
        </w:rPr>
      </w:pPr>
      <w:r w:rsidRPr="006920FF">
        <w:rPr>
          <w:noProof/>
          <w:sz w:val="32"/>
          <w:szCs w:val="32"/>
        </w:rPr>
        <w:drawing>
          <wp:inline distT="0" distB="0" distL="0" distR="0">
            <wp:extent cx="4318001" cy="3238500"/>
            <wp:effectExtent l="0" t="0" r="6350" b="0"/>
            <wp:docPr id="4" name="图片 4" descr="C:\Users\YUJUNW~1\AppData\Local\Temp\WeChat Files\dc128d43bbb56dc7da555c919a7a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JUNW~1\AppData\Local\Temp\WeChat Files\dc128d43bbb56dc7da555c919a7a0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81" cy="324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FF" w:rsidRDefault="006920FF">
      <w:pPr>
        <w:widowControl/>
        <w:jc w:val="left"/>
        <w:rPr>
          <w:sz w:val="32"/>
          <w:szCs w:val="32"/>
        </w:rPr>
      </w:pPr>
      <w:r w:rsidRPr="006920FF">
        <w:rPr>
          <w:noProof/>
          <w:sz w:val="32"/>
          <w:szCs w:val="32"/>
        </w:rPr>
        <w:drawing>
          <wp:inline distT="0" distB="0" distL="0" distR="0">
            <wp:extent cx="4343400" cy="3257550"/>
            <wp:effectExtent l="0" t="0" r="0" b="0"/>
            <wp:docPr id="5" name="图片 5" descr="C:\Users\YUJUNW~1\AppData\Local\Temp\WeChat Files\e58601141209a8c72d015bce0e64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JUNW~1\AppData\Local\Temp\WeChat Files\e58601141209a8c72d015bce0e64c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90" cy="32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FF" w:rsidRDefault="006920FF">
      <w:pPr>
        <w:widowControl/>
        <w:jc w:val="left"/>
        <w:rPr>
          <w:sz w:val="32"/>
          <w:szCs w:val="32"/>
        </w:rPr>
      </w:pPr>
    </w:p>
    <w:p w:rsidR="006920FF" w:rsidRDefault="006920FF">
      <w:pPr>
        <w:widowControl/>
        <w:jc w:val="left"/>
        <w:rPr>
          <w:sz w:val="32"/>
          <w:szCs w:val="32"/>
        </w:rPr>
      </w:pPr>
    </w:p>
    <w:p w:rsidR="006920FF" w:rsidRPr="006920FF" w:rsidRDefault="006920FF" w:rsidP="006920FF">
      <w:pPr>
        <w:widowControl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S</w:t>
      </w:r>
      <w:r>
        <w:rPr>
          <w:b/>
          <w:sz w:val="32"/>
          <w:szCs w:val="32"/>
        </w:rPr>
        <w:t>tep</w:t>
      </w:r>
      <w:r>
        <w:rPr>
          <w:b/>
          <w:sz w:val="32"/>
          <w:szCs w:val="32"/>
        </w:rPr>
        <w:t xml:space="preserve"> 4</w:t>
      </w:r>
      <w:r>
        <w:rPr>
          <w:rFonts w:hint="eastAsia"/>
          <w:b/>
          <w:sz w:val="32"/>
          <w:szCs w:val="32"/>
        </w:rPr>
        <w:t>.</w:t>
      </w:r>
    </w:p>
    <w:p w:rsidR="006920FF" w:rsidRDefault="006920FF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t>Select the T</w:t>
      </w:r>
      <w:r w:rsidRPr="006920FF">
        <w:rPr>
          <w:sz w:val="32"/>
          <w:szCs w:val="32"/>
        </w:rPr>
        <w:t xml:space="preserve">emperature </w:t>
      </w:r>
      <w:proofErr w:type="spellStart"/>
      <w:r w:rsidRPr="006920FF">
        <w:rPr>
          <w:sz w:val="32"/>
          <w:szCs w:val="32"/>
        </w:rPr>
        <w:t>MinMoe</w:t>
      </w:r>
      <w:proofErr w:type="spellEnd"/>
      <w:r w:rsidRPr="006920FF">
        <w:rPr>
          <w:sz w:val="32"/>
          <w:szCs w:val="32"/>
        </w:rPr>
        <w:t xml:space="preserve"> </w:t>
      </w:r>
      <w:r>
        <w:rPr>
          <w:sz w:val="32"/>
          <w:szCs w:val="32"/>
        </w:rPr>
        <w:t>Terminal</w:t>
      </w:r>
      <w:r w:rsidRPr="006920FF">
        <w:rPr>
          <w:sz w:val="32"/>
          <w:szCs w:val="32"/>
        </w:rPr>
        <w:t xml:space="preserve"> to be bound</w:t>
      </w:r>
    </w:p>
    <w:p w:rsidR="006920FF" w:rsidRDefault="006920FF">
      <w:pPr>
        <w:widowControl/>
        <w:jc w:val="left"/>
        <w:rPr>
          <w:sz w:val="32"/>
          <w:szCs w:val="32"/>
        </w:rPr>
      </w:pPr>
      <w:r w:rsidRPr="006920FF">
        <w:rPr>
          <w:noProof/>
          <w:sz w:val="32"/>
          <w:szCs w:val="32"/>
        </w:rPr>
        <w:drawing>
          <wp:inline distT="0" distB="0" distL="0" distR="0">
            <wp:extent cx="4380614" cy="3285461"/>
            <wp:effectExtent l="0" t="0" r="1270" b="0"/>
            <wp:docPr id="6" name="图片 6" descr="C:\Users\YUJUNW~1\AppData\Local\Temp\WeChat Files\663c9646051f20510c6e74d9d1c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JUNW~1\AppData\Local\Temp\WeChat Files\663c9646051f20510c6e74d9d1ce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44" cy="328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73" w:rsidRDefault="002D3C73">
      <w:pPr>
        <w:widowControl/>
        <w:jc w:val="left"/>
        <w:rPr>
          <w:sz w:val="32"/>
          <w:szCs w:val="32"/>
        </w:rPr>
      </w:pPr>
    </w:p>
    <w:p w:rsidR="002D3C73" w:rsidRDefault="002D3C73">
      <w:pPr>
        <w:widowControl/>
        <w:jc w:val="left"/>
        <w:rPr>
          <w:b/>
          <w:sz w:val="32"/>
          <w:szCs w:val="32"/>
        </w:rPr>
      </w:pPr>
      <w:r w:rsidRPr="002D3C73">
        <w:rPr>
          <w:rFonts w:hint="eastAsia"/>
          <w:b/>
          <w:sz w:val="32"/>
          <w:szCs w:val="32"/>
        </w:rPr>
        <w:t>N</w:t>
      </w:r>
      <w:r w:rsidRPr="002D3C73">
        <w:rPr>
          <w:b/>
          <w:sz w:val="32"/>
          <w:szCs w:val="32"/>
        </w:rPr>
        <w:t>ote.</w:t>
      </w:r>
    </w:p>
    <w:p w:rsidR="006929A1" w:rsidRDefault="006929A1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t>T</w:t>
      </w:r>
      <w:r w:rsidR="002D3C73" w:rsidRPr="002D3C73">
        <w:rPr>
          <w:sz w:val="32"/>
          <w:szCs w:val="32"/>
        </w:rPr>
        <w:t xml:space="preserve">he </w:t>
      </w:r>
      <w:r>
        <w:rPr>
          <w:sz w:val="32"/>
          <w:szCs w:val="32"/>
        </w:rPr>
        <w:t>‘</w:t>
      </w:r>
      <w:r w:rsidR="002D3C73" w:rsidRPr="002D3C73">
        <w:rPr>
          <w:sz w:val="32"/>
          <w:szCs w:val="32"/>
        </w:rPr>
        <w:t xml:space="preserve">temperature measurement </w:t>
      </w:r>
      <w:r>
        <w:rPr>
          <w:sz w:val="32"/>
          <w:szCs w:val="32"/>
        </w:rPr>
        <w:t>o</w:t>
      </w:r>
      <w:r w:rsidRPr="002D3C73">
        <w:rPr>
          <w:sz w:val="32"/>
          <w:szCs w:val="32"/>
        </w:rPr>
        <w:t>nly</w:t>
      </w:r>
      <w:r>
        <w:rPr>
          <w:sz w:val="32"/>
          <w:szCs w:val="32"/>
        </w:rPr>
        <w:t>’</w:t>
      </w:r>
      <w:r w:rsidRPr="002D3C73">
        <w:rPr>
          <w:sz w:val="32"/>
          <w:szCs w:val="32"/>
        </w:rPr>
        <w:t xml:space="preserve"> </w:t>
      </w:r>
      <w:r w:rsidR="002D3C73" w:rsidRPr="002D3C73">
        <w:rPr>
          <w:sz w:val="32"/>
          <w:szCs w:val="32"/>
        </w:rPr>
        <w:t xml:space="preserve">mode is a thermal imaging picture; </w:t>
      </w:r>
      <w:r>
        <w:rPr>
          <w:sz w:val="32"/>
          <w:szCs w:val="32"/>
        </w:rPr>
        <w:t>the</w:t>
      </w:r>
      <w:r w:rsidR="002D3C73" w:rsidRPr="002D3C73">
        <w:rPr>
          <w:sz w:val="32"/>
          <w:szCs w:val="32"/>
        </w:rPr>
        <w:t xml:space="preserve"> visible light pictures will be taken after authentication.</w:t>
      </w:r>
      <w:r>
        <w:rPr>
          <w:sz w:val="32"/>
          <w:szCs w:val="32"/>
        </w:rPr>
        <w:t xml:space="preserve"> </w:t>
      </w:r>
    </w:p>
    <w:p w:rsidR="002D3C73" w:rsidRPr="006929A1" w:rsidRDefault="006929A1">
      <w:pPr>
        <w:widowControl/>
        <w:jc w:val="left"/>
        <w:rPr>
          <w:rFonts w:hint="eastAsia"/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(</w:t>
      </w:r>
      <w:r w:rsidRPr="006929A1">
        <w:rPr>
          <w:sz w:val="32"/>
          <w:szCs w:val="32"/>
        </w:rPr>
        <w:t xml:space="preserve">It depends on the version of </w:t>
      </w:r>
      <w:proofErr w:type="spellStart"/>
      <w:r w:rsidRPr="006929A1">
        <w:rPr>
          <w:sz w:val="32"/>
          <w:szCs w:val="32"/>
        </w:rPr>
        <w:t>MinMoe</w:t>
      </w:r>
      <w:proofErr w:type="spellEnd"/>
      <w:r w:rsidRPr="006929A1">
        <w:rPr>
          <w:sz w:val="32"/>
          <w:szCs w:val="32"/>
        </w:rPr>
        <w:t xml:space="preserve"> Terminal</w:t>
      </w:r>
      <w:r>
        <w:rPr>
          <w:sz w:val="32"/>
          <w:szCs w:val="32"/>
        </w:rPr>
        <w:t>)</w:t>
      </w:r>
    </w:p>
    <w:p w:rsidR="002D3C73" w:rsidRPr="006920FF" w:rsidRDefault="0058747B">
      <w:pPr>
        <w:widowControl/>
        <w:jc w:val="left"/>
        <w:rPr>
          <w:rFonts w:hint="eastAsia"/>
          <w:sz w:val="32"/>
          <w:szCs w:val="32"/>
        </w:rPr>
      </w:pPr>
      <w:r w:rsidRPr="006920FF">
        <w:rPr>
          <w:sz w:val="32"/>
          <w:szCs w:val="32"/>
        </w:rPr>
        <w:br w:type="page"/>
      </w:r>
    </w:p>
    <w:p w:rsidR="0058747B" w:rsidRDefault="0058747B" w:rsidP="0058747B">
      <w:pPr>
        <w:pStyle w:val="Default"/>
        <w:spacing w:line="360" w:lineRule="auto"/>
        <w:ind w:firstLine="72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747B" w:rsidRDefault="0058747B" w:rsidP="0058747B">
      <w:pPr>
        <w:pStyle w:val="Default"/>
        <w:spacing w:line="360" w:lineRule="auto"/>
        <w:ind w:firstLine="72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747B" w:rsidRDefault="0058747B" w:rsidP="0058747B">
      <w:pPr>
        <w:pStyle w:val="Default"/>
        <w:spacing w:line="360" w:lineRule="auto"/>
        <w:ind w:firstLine="72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747B" w:rsidRDefault="0058747B" w:rsidP="0058747B">
      <w:pPr>
        <w:pStyle w:val="Default"/>
        <w:spacing w:line="360" w:lineRule="auto"/>
        <w:ind w:firstLine="72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747B" w:rsidRDefault="0058747B" w:rsidP="0058747B">
      <w:pPr>
        <w:pStyle w:val="Default"/>
        <w:spacing w:line="360" w:lineRule="auto"/>
        <w:ind w:firstLine="72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747B" w:rsidRDefault="0058747B" w:rsidP="0058747B">
      <w:pPr>
        <w:pStyle w:val="Default"/>
        <w:spacing w:line="360" w:lineRule="auto"/>
        <w:ind w:firstLine="72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747B" w:rsidRDefault="0058747B" w:rsidP="0058747B">
      <w:pPr>
        <w:pStyle w:val="Default"/>
        <w:spacing w:line="360" w:lineRule="auto"/>
        <w:ind w:firstLine="72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747B" w:rsidRPr="008A27F9" w:rsidRDefault="0058747B" w:rsidP="0058747B">
      <w:pPr>
        <w:pStyle w:val="Default"/>
        <w:spacing w:line="360" w:lineRule="auto"/>
        <w:ind w:firstLine="72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See Far Go Farther</w:t>
      </w:r>
    </w:p>
    <w:p w:rsidR="0058747B" w:rsidRPr="008A27F9" w:rsidRDefault="0058747B" w:rsidP="0058747B">
      <w:pPr>
        <w:pStyle w:val="Default"/>
        <w:spacing w:line="360" w:lineRule="auto"/>
        <w:ind w:firstLine="72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289B">
        <w:rPr>
          <w:rFonts w:ascii="Times New Roman" w:hAnsi="Times New Roman" w:cs="Times New Roman"/>
          <w:b/>
          <w:i/>
          <w:color w:val="FF0000"/>
          <w:kern w:val="2"/>
          <w:sz w:val="36"/>
          <w:szCs w:val="36"/>
        </w:rPr>
        <w:t>HIK</w:t>
      </w:r>
      <w:r w:rsidRPr="008A27F9">
        <w:rPr>
          <w:rFonts w:ascii="Times New Roman" w:hAnsi="Times New Roman" w:cs="Times New Roman"/>
          <w:b/>
          <w:sz w:val="36"/>
          <w:szCs w:val="36"/>
        </w:rPr>
        <w:t>VISION Technical Support</w:t>
      </w:r>
    </w:p>
    <w:p w:rsidR="0058747B" w:rsidRPr="0058747B" w:rsidRDefault="0058747B" w:rsidP="0058747B">
      <w:pPr>
        <w:rPr>
          <w:b/>
          <w:sz w:val="32"/>
          <w:szCs w:val="32"/>
        </w:rPr>
      </w:pPr>
    </w:p>
    <w:sectPr w:rsidR="0058747B" w:rsidRPr="0058747B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761" w:rsidRDefault="00DC0761" w:rsidP="0058747B">
      <w:r>
        <w:separator/>
      </w:r>
    </w:p>
  </w:endnote>
  <w:endnote w:type="continuationSeparator" w:id="0">
    <w:p w:rsidR="00DC0761" w:rsidRDefault="00DC0761" w:rsidP="0058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761" w:rsidRDefault="00DC0761" w:rsidP="0058747B">
      <w:r>
        <w:separator/>
      </w:r>
    </w:p>
  </w:footnote>
  <w:footnote w:type="continuationSeparator" w:id="0">
    <w:p w:rsidR="00DC0761" w:rsidRDefault="00DC0761" w:rsidP="00587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36" w:type="dxa"/>
      <w:tblInd w:w="-7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3856"/>
      <w:gridCol w:w="992"/>
      <w:gridCol w:w="1701"/>
      <w:gridCol w:w="709"/>
      <w:gridCol w:w="1985"/>
    </w:tblGrid>
    <w:tr w:rsidR="0058747B" w:rsidRPr="005412D8" w:rsidTr="00FA5644">
      <w:tc>
        <w:tcPr>
          <w:tcW w:w="993" w:type="dxa"/>
          <w:shd w:val="clear" w:color="auto" w:fill="auto"/>
        </w:tcPr>
        <w:p w:rsidR="0058747B" w:rsidRPr="005412D8" w:rsidRDefault="0058747B" w:rsidP="0058747B">
          <w:pPr>
            <w:rPr>
              <w:rFonts w:ascii="Cambria" w:hAnsi="Cambria"/>
              <w:b/>
              <w:sz w:val="18"/>
              <w:szCs w:val="18"/>
            </w:rPr>
          </w:pPr>
          <w:r w:rsidRPr="005412D8">
            <w:rPr>
              <w:rFonts w:ascii="Cambria" w:hAnsi="Cambria"/>
              <w:b/>
              <w:sz w:val="18"/>
              <w:szCs w:val="18"/>
            </w:rPr>
            <w:t>Title:</w:t>
          </w:r>
        </w:p>
      </w:tc>
      <w:tc>
        <w:tcPr>
          <w:tcW w:w="3856" w:type="dxa"/>
          <w:shd w:val="clear" w:color="auto" w:fill="auto"/>
        </w:tcPr>
        <w:p w:rsidR="0058747B" w:rsidRPr="0058747B" w:rsidRDefault="0058747B" w:rsidP="0058747B">
          <w:pPr>
            <w:jc w:val="left"/>
            <w:rPr>
              <w:rFonts w:hint="eastAsia"/>
              <w:sz w:val="24"/>
            </w:rPr>
          </w:pPr>
          <w:r w:rsidRPr="0058747B">
            <w:rPr>
              <w:rFonts w:ascii="Cambria" w:hAnsi="Cambria"/>
              <w:sz w:val="18"/>
              <w:szCs w:val="18"/>
            </w:rPr>
            <w:t xml:space="preserve">How to use </w:t>
          </w:r>
          <w:r>
            <w:rPr>
              <w:rFonts w:ascii="Cambria" w:hAnsi="Cambria"/>
              <w:sz w:val="18"/>
              <w:szCs w:val="18"/>
            </w:rPr>
            <w:t>DS-</w:t>
          </w:r>
          <w:r w:rsidRPr="0058747B">
            <w:rPr>
              <w:rFonts w:ascii="Cambria" w:hAnsi="Cambria"/>
              <w:sz w:val="18"/>
              <w:szCs w:val="18"/>
            </w:rPr>
            <w:t>KC001</w:t>
          </w:r>
        </w:p>
      </w:tc>
      <w:tc>
        <w:tcPr>
          <w:tcW w:w="992" w:type="dxa"/>
          <w:shd w:val="clear" w:color="auto" w:fill="auto"/>
        </w:tcPr>
        <w:p w:rsidR="0058747B" w:rsidRPr="005412D8" w:rsidRDefault="0058747B" w:rsidP="0058747B">
          <w:pPr>
            <w:rPr>
              <w:rFonts w:ascii="Cambria" w:hAnsi="Cambria"/>
              <w:sz w:val="18"/>
              <w:szCs w:val="18"/>
            </w:rPr>
          </w:pPr>
          <w:r w:rsidRPr="005412D8">
            <w:rPr>
              <w:rFonts w:ascii="Cambria" w:hAnsi="Cambria"/>
              <w:b/>
              <w:sz w:val="18"/>
              <w:szCs w:val="18"/>
            </w:rPr>
            <w:t>Version:</w:t>
          </w:r>
        </w:p>
      </w:tc>
      <w:tc>
        <w:tcPr>
          <w:tcW w:w="1701" w:type="dxa"/>
          <w:shd w:val="clear" w:color="auto" w:fill="auto"/>
        </w:tcPr>
        <w:p w:rsidR="0058747B" w:rsidRPr="005412D8" w:rsidRDefault="0058747B" w:rsidP="0058747B">
          <w:pPr>
            <w:rPr>
              <w:rFonts w:ascii="Cambria" w:hAnsi="Cambria"/>
              <w:sz w:val="18"/>
              <w:szCs w:val="18"/>
            </w:rPr>
          </w:pPr>
          <w:r w:rsidRPr="005412D8">
            <w:rPr>
              <w:rFonts w:ascii="Cambria" w:hAnsi="Cambria"/>
              <w:sz w:val="18"/>
              <w:szCs w:val="18"/>
            </w:rPr>
            <w:t>v1.0</w:t>
          </w:r>
        </w:p>
      </w:tc>
      <w:tc>
        <w:tcPr>
          <w:tcW w:w="709" w:type="dxa"/>
          <w:shd w:val="clear" w:color="auto" w:fill="auto"/>
        </w:tcPr>
        <w:p w:rsidR="0058747B" w:rsidRPr="005412D8" w:rsidRDefault="0058747B" w:rsidP="0058747B">
          <w:pPr>
            <w:rPr>
              <w:rFonts w:ascii="Cambria" w:hAnsi="Cambria"/>
              <w:sz w:val="18"/>
              <w:szCs w:val="18"/>
            </w:rPr>
          </w:pPr>
          <w:r w:rsidRPr="005412D8">
            <w:rPr>
              <w:rFonts w:ascii="Cambria" w:hAnsi="Cambria"/>
              <w:b/>
              <w:sz w:val="18"/>
              <w:szCs w:val="18"/>
            </w:rPr>
            <w:t>Date:</w:t>
          </w:r>
        </w:p>
      </w:tc>
      <w:tc>
        <w:tcPr>
          <w:tcW w:w="1985" w:type="dxa"/>
          <w:shd w:val="clear" w:color="auto" w:fill="auto"/>
        </w:tcPr>
        <w:p w:rsidR="0058747B" w:rsidRPr="005412D8" w:rsidRDefault="0058747B" w:rsidP="0058747B">
          <w:pPr>
            <w:rPr>
              <w:rFonts w:ascii="Cambria" w:hAnsi="Cambria"/>
              <w:sz w:val="18"/>
              <w:szCs w:val="18"/>
            </w:rPr>
          </w:pPr>
          <w:r>
            <w:rPr>
              <w:rFonts w:ascii="Cambria" w:hAnsi="Cambria"/>
              <w:sz w:val="18"/>
              <w:szCs w:val="18"/>
            </w:rPr>
            <w:t>23/03/2018</w:t>
          </w:r>
        </w:p>
      </w:tc>
    </w:tr>
    <w:tr w:rsidR="0058747B" w:rsidRPr="005412D8" w:rsidTr="00FA5644">
      <w:trPr>
        <w:gridAfter w:val="2"/>
        <w:wAfter w:w="2694" w:type="dxa"/>
        <w:trHeight w:val="196"/>
      </w:trPr>
      <w:tc>
        <w:tcPr>
          <w:tcW w:w="993" w:type="dxa"/>
          <w:shd w:val="clear" w:color="auto" w:fill="auto"/>
        </w:tcPr>
        <w:p w:rsidR="0058747B" w:rsidRPr="005412D8" w:rsidRDefault="0058747B" w:rsidP="0058747B">
          <w:pPr>
            <w:rPr>
              <w:rFonts w:ascii="Cambria" w:hAnsi="Cambria"/>
              <w:b/>
              <w:sz w:val="18"/>
              <w:szCs w:val="18"/>
            </w:rPr>
          </w:pPr>
          <w:r w:rsidRPr="005412D8">
            <w:rPr>
              <w:rFonts w:ascii="Cambria" w:hAnsi="Cambria"/>
              <w:b/>
              <w:sz w:val="18"/>
              <w:szCs w:val="18"/>
            </w:rPr>
            <w:t>Product:</w:t>
          </w:r>
        </w:p>
      </w:tc>
      <w:tc>
        <w:tcPr>
          <w:tcW w:w="3856" w:type="dxa"/>
          <w:shd w:val="clear" w:color="auto" w:fill="auto"/>
        </w:tcPr>
        <w:p w:rsidR="0058747B" w:rsidRPr="005412D8" w:rsidRDefault="0058747B" w:rsidP="0058747B">
          <w:pPr>
            <w:rPr>
              <w:rFonts w:ascii="Cambria" w:hAnsi="Cambria"/>
              <w:sz w:val="18"/>
              <w:szCs w:val="18"/>
            </w:rPr>
          </w:pPr>
          <w:r w:rsidRPr="005412D8">
            <w:rPr>
              <w:rFonts w:ascii="Cambria" w:hAnsi="Cambria"/>
              <w:sz w:val="18"/>
              <w:szCs w:val="18"/>
            </w:rPr>
            <w:t>Video Intercom</w:t>
          </w:r>
        </w:p>
      </w:tc>
      <w:tc>
        <w:tcPr>
          <w:tcW w:w="992" w:type="dxa"/>
          <w:shd w:val="clear" w:color="auto" w:fill="auto"/>
        </w:tcPr>
        <w:p w:rsidR="0058747B" w:rsidRPr="005412D8" w:rsidRDefault="0058747B" w:rsidP="0058747B">
          <w:pPr>
            <w:rPr>
              <w:rFonts w:ascii="Cambria" w:hAnsi="Cambria"/>
              <w:b/>
              <w:sz w:val="18"/>
              <w:szCs w:val="18"/>
            </w:rPr>
          </w:pPr>
          <w:r w:rsidRPr="005412D8">
            <w:rPr>
              <w:rFonts w:ascii="Cambria" w:hAnsi="Cambria"/>
              <w:b/>
              <w:sz w:val="18"/>
              <w:szCs w:val="18"/>
            </w:rPr>
            <w:t>Page:</w:t>
          </w:r>
        </w:p>
      </w:tc>
      <w:tc>
        <w:tcPr>
          <w:tcW w:w="1701" w:type="dxa"/>
          <w:shd w:val="clear" w:color="auto" w:fill="auto"/>
        </w:tcPr>
        <w:p w:rsidR="0058747B" w:rsidRPr="005412D8" w:rsidRDefault="0058747B" w:rsidP="0058747B">
          <w:pPr>
            <w:rPr>
              <w:rFonts w:ascii="Cambria" w:hAnsi="Cambria"/>
              <w:sz w:val="18"/>
              <w:szCs w:val="18"/>
            </w:rPr>
          </w:pPr>
          <w:r w:rsidRPr="005412D8">
            <w:rPr>
              <w:rFonts w:ascii="Cambria" w:hAnsi="Cambria"/>
              <w:sz w:val="18"/>
              <w:szCs w:val="18"/>
            </w:rPr>
            <w:fldChar w:fldCharType="begin"/>
          </w:r>
          <w:r w:rsidRPr="005412D8">
            <w:rPr>
              <w:rFonts w:ascii="Cambria" w:hAnsi="Cambria"/>
              <w:sz w:val="18"/>
              <w:szCs w:val="18"/>
            </w:rPr>
            <w:instrText xml:space="preserve"> PAGE   \* MERGEFORMAT </w:instrText>
          </w:r>
          <w:r w:rsidRPr="005412D8">
            <w:rPr>
              <w:rFonts w:ascii="Cambria" w:hAnsi="Cambria"/>
              <w:sz w:val="18"/>
              <w:szCs w:val="18"/>
            </w:rPr>
            <w:fldChar w:fldCharType="separate"/>
          </w:r>
          <w:r w:rsidR="006929A1">
            <w:rPr>
              <w:rFonts w:ascii="Cambria" w:hAnsi="Cambria"/>
              <w:noProof/>
              <w:sz w:val="18"/>
              <w:szCs w:val="18"/>
            </w:rPr>
            <w:t>4</w:t>
          </w:r>
          <w:r w:rsidRPr="005412D8">
            <w:rPr>
              <w:rFonts w:ascii="Cambria" w:hAnsi="Cambria"/>
              <w:noProof/>
              <w:sz w:val="18"/>
              <w:szCs w:val="18"/>
            </w:rPr>
            <w:fldChar w:fldCharType="end"/>
          </w:r>
          <w:r w:rsidRPr="005412D8">
            <w:rPr>
              <w:rFonts w:ascii="Cambria" w:hAnsi="Cambria"/>
              <w:noProof/>
              <w:sz w:val="18"/>
              <w:szCs w:val="18"/>
            </w:rPr>
            <w:t xml:space="preserve"> of </w:t>
          </w:r>
          <w:r>
            <w:rPr>
              <w:rFonts w:ascii="Cambria" w:hAnsi="Cambria"/>
              <w:noProof/>
              <w:sz w:val="18"/>
              <w:szCs w:val="18"/>
            </w:rPr>
            <w:t>4</w:t>
          </w:r>
        </w:p>
      </w:tc>
    </w:tr>
  </w:tbl>
  <w:p w:rsidR="0058747B" w:rsidRDefault="0058747B">
    <w:pPr>
      <w:pStyle w:val="a3"/>
    </w:pPr>
    <w:r w:rsidRPr="005412D8">
      <w:rPr>
        <w:rFonts w:ascii="Cambria" w:hAnsi="Cambria"/>
        <w:noProof/>
      </w:rPr>
      <w:drawing>
        <wp:anchor distT="0" distB="0" distL="114300" distR="114300" simplePos="0" relativeHeight="251659264" behindDoc="0" locked="0" layoutInCell="1" allowOverlap="1" wp14:anchorId="006D4697" wp14:editId="7B39C207">
          <wp:simplePos x="0" y="0"/>
          <wp:positionH relativeFrom="column">
            <wp:posOffset>4392930</wp:posOffset>
          </wp:positionH>
          <wp:positionV relativeFrom="paragraph">
            <wp:posOffset>-96855</wp:posOffset>
          </wp:positionV>
          <wp:extent cx="1438910" cy="182880"/>
          <wp:effectExtent l="0" t="0" r="8890" b="7620"/>
          <wp:wrapNone/>
          <wp:docPr id="1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545"/>
    <w:rsid w:val="00190451"/>
    <w:rsid w:val="002D3C73"/>
    <w:rsid w:val="0058747B"/>
    <w:rsid w:val="005A58E0"/>
    <w:rsid w:val="006920FF"/>
    <w:rsid w:val="006929A1"/>
    <w:rsid w:val="009E0292"/>
    <w:rsid w:val="00D94545"/>
    <w:rsid w:val="00DC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9058B"/>
  <w15:chartTrackingRefBased/>
  <w15:docId w15:val="{CE9A632D-B651-4B6E-8524-4B1B11EC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58747B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74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8747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874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8747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58747B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Default">
    <w:name w:val="Default"/>
    <w:rsid w:val="0058747B"/>
    <w:pPr>
      <w:widowControl w:val="0"/>
      <w:autoSpaceDE w:val="0"/>
      <w:autoSpaceDN w:val="0"/>
      <w:adjustRightInd w:val="0"/>
    </w:pPr>
    <w:rPr>
      <w:rFonts w:ascii="Calibri" w:eastAsia="宋体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Nero.Yu</dc:creator>
  <cp:keywords/>
  <dc:description/>
  <cp:lastModifiedBy>Nero.Yu</cp:lastModifiedBy>
  <cp:revision>12</cp:revision>
  <dcterms:created xsi:type="dcterms:W3CDTF">2020-05-22T12:28:00Z</dcterms:created>
  <dcterms:modified xsi:type="dcterms:W3CDTF">2020-05-22T12:53:00Z</dcterms:modified>
</cp:coreProperties>
</file>